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2596"/>
        <w:bidiVisual/>
        <w:tblW w:w="9537" w:type="dxa"/>
        <w:tblLook w:val="04A0" w:firstRow="1" w:lastRow="0" w:firstColumn="1" w:lastColumn="0" w:noHBand="0" w:noVBand="1"/>
      </w:tblPr>
      <w:tblGrid>
        <w:gridCol w:w="692"/>
        <w:gridCol w:w="8845"/>
      </w:tblGrid>
      <w:tr w:rsidR="007F5ED2" w:rsidRPr="0012768C" w14:paraId="2ECF5C35" w14:textId="77777777" w:rsidTr="00C92366">
        <w:trPr>
          <w:cantSplit/>
          <w:trHeight w:val="1160"/>
        </w:trPr>
        <w:tc>
          <w:tcPr>
            <w:tcW w:w="692" w:type="dxa"/>
            <w:shd w:val="clear" w:color="auto" w:fill="D0CECE" w:themeFill="background2" w:themeFillShade="E6"/>
            <w:textDirection w:val="btLr"/>
            <w:vAlign w:val="center"/>
          </w:tcPr>
          <w:p w14:paraId="3DD3CC33" w14:textId="4DF1FDD9" w:rsidR="007F5ED2" w:rsidRPr="0012768C" w:rsidRDefault="007F5ED2" w:rsidP="007625CD">
            <w:pPr>
              <w:pStyle w:val="NormalWeb"/>
              <w:bidi/>
              <w:spacing w:before="0" w:beforeAutospacing="0" w:after="0" w:afterAutospacing="0"/>
              <w:ind w:left="113" w:right="113"/>
              <w:jc w:val="center"/>
              <w:rPr>
                <w:rStyle w:val="Strong"/>
                <w:rFonts w:cs="B Nazanin"/>
                <w:rtl/>
              </w:rPr>
            </w:pPr>
            <w:r w:rsidRPr="0012768C">
              <w:rPr>
                <w:rStyle w:val="Strong"/>
                <w:rFonts w:cs="B Nazanin" w:hint="cs"/>
                <w:rtl/>
              </w:rPr>
              <w:t>شماره</w:t>
            </w:r>
          </w:p>
        </w:tc>
        <w:tc>
          <w:tcPr>
            <w:tcW w:w="0" w:type="auto"/>
            <w:shd w:val="clear" w:color="auto" w:fill="D0CECE" w:themeFill="background2" w:themeFillShade="E6"/>
            <w:vAlign w:val="center"/>
          </w:tcPr>
          <w:p w14:paraId="014D8803" w14:textId="5229A019" w:rsidR="007F5ED2" w:rsidRPr="0012768C" w:rsidRDefault="00F04F64" w:rsidP="007625CD">
            <w:pPr>
              <w:pStyle w:val="NormalWeb"/>
              <w:bidi/>
              <w:ind w:left="0"/>
              <w:jc w:val="center"/>
              <w:rPr>
                <w:rStyle w:val="Strong"/>
                <w:rFonts w:cs="B Nazanin"/>
                <w:rtl/>
              </w:rPr>
            </w:pPr>
            <w:r w:rsidRPr="0012768C">
              <w:rPr>
                <w:rFonts w:cs="B Nazanin" w:hint="cs"/>
                <w:b/>
                <w:bCs/>
                <w:rtl/>
              </w:rPr>
              <w:t>موضوعات ژن‌درمانی و داروهای م</w:t>
            </w:r>
            <w:r w:rsidRPr="0012768C">
              <w:rPr>
                <w:rFonts w:cs="B Nazanin"/>
                <w:b/>
                <w:bCs/>
                <w:rtl/>
              </w:rPr>
              <w:t>ب</w:t>
            </w:r>
            <w:r w:rsidRPr="0012768C">
              <w:rPr>
                <w:rFonts w:cs="B Nazanin" w:hint="cs"/>
                <w:b/>
                <w:bCs/>
                <w:rtl/>
              </w:rPr>
              <w:t xml:space="preserve">تنی </w:t>
            </w:r>
            <w:r w:rsidRPr="0012768C">
              <w:rPr>
                <w:rFonts w:cs="B Nazanin"/>
                <w:b/>
                <w:bCs/>
                <w:rtl/>
              </w:rPr>
              <w:t>ب</w:t>
            </w:r>
            <w:r w:rsidRPr="0012768C">
              <w:rPr>
                <w:rFonts w:cs="B Nazanin" w:hint="cs"/>
                <w:b/>
                <w:bCs/>
                <w:rtl/>
              </w:rPr>
              <w:t>ر نوکلئیک اسید اولویت</w:t>
            </w:r>
            <w:r w:rsidR="00144165">
              <w:rPr>
                <w:rFonts w:cs="B Nazanin"/>
                <w:b/>
                <w:bCs/>
              </w:rPr>
              <w:t xml:space="preserve"> </w:t>
            </w:r>
            <w:r w:rsidRPr="0012768C">
              <w:rPr>
                <w:rFonts w:cs="B Nazanin" w:hint="cs"/>
                <w:b/>
                <w:bCs/>
                <w:rtl/>
              </w:rPr>
              <w:t>دار برای حمایت در قالب رساله‌ی دکتری</w:t>
            </w:r>
            <w:r w:rsidR="007625CD">
              <w:rPr>
                <w:rFonts w:cs="B Nazanin" w:hint="cs"/>
                <w:b/>
                <w:bCs/>
                <w:rtl/>
              </w:rPr>
              <w:t xml:space="preserve"> و طرح</w:t>
            </w:r>
            <w:r w:rsidRPr="0012768C">
              <w:rPr>
                <w:rFonts w:cs="B Nazanin" w:hint="cs"/>
                <w:b/>
                <w:bCs/>
                <w:rtl/>
              </w:rPr>
              <w:t xml:space="preserve"> پسادکتری</w:t>
            </w:r>
          </w:p>
        </w:tc>
      </w:tr>
      <w:tr w:rsidR="0090623C" w:rsidRPr="0012768C" w14:paraId="24654DEF" w14:textId="77777777" w:rsidTr="00C92366">
        <w:trPr>
          <w:trHeight w:val="260"/>
        </w:trPr>
        <w:tc>
          <w:tcPr>
            <w:tcW w:w="692" w:type="dxa"/>
            <w:vAlign w:val="center"/>
          </w:tcPr>
          <w:p w14:paraId="75086874" w14:textId="33B146CB" w:rsidR="0090623C" w:rsidRPr="0012768C" w:rsidRDefault="0090623C"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1</w:t>
            </w:r>
          </w:p>
        </w:tc>
        <w:tc>
          <w:tcPr>
            <w:tcW w:w="0" w:type="auto"/>
            <w:vAlign w:val="center"/>
          </w:tcPr>
          <w:p w14:paraId="5E9C11D7" w14:textId="32F5B3D0" w:rsidR="0090623C" w:rsidRPr="0012768C" w:rsidRDefault="0090623C" w:rsidP="007625CD">
            <w:pPr>
              <w:pStyle w:val="NormalWeb"/>
              <w:bidi/>
              <w:spacing w:before="0" w:beforeAutospacing="0" w:after="0" w:afterAutospacing="0"/>
              <w:ind w:left="0"/>
              <w:jc w:val="center"/>
              <w:rPr>
                <w:rStyle w:val="Strong"/>
                <w:rFonts w:cs="B Nazanin"/>
                <w:sz w:val="22"/>
                <w:szCs w:val="22"/>
                <w:rtl/>
              </w:rPr>
            </w:pPr>
            <w:r w:rsidRPr="0012768C">
              <w:rPr>
                <w:rFonts w:cs="B Nazanin"/>
                <w:b/>
                <w:bCs/>
                <w:sz w:val="22"/>
                <w:szCs w:val="22"/>
                <w:rtl/>
              </w:rPr>
              <w:t>توسعه پلتفرم‌های جدید دست‌ورزی ژنتیکی</w:t>
            </w:r>
          </w:p>
        </w:tc>
      </w:tr>
      <w:tr w:rsidR="003D48AD" w:rsidRPr="0012768C" w14:paraId="2664C998" w14:textId="77777777" w:rsidTr="00293C85">
        <w:tc>
          <w:tcPr>
            <w:tcW w:w="692" w:type="dxa"/>
            <w:vAlign w:val="center"/>
          </w:tcPr>
          <w:p w14:paraId="1AD56E5D" w14:textId="546CB6A6" w:rsidR="003D48AD" w:rsidRPr="0012768C" w:rsidRDefault="003D48AD"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2</w:t>
            </w:r>
          </w:p>
        </w:tc>
        <w:tc>
          <w:tcPr>
            <w:tcW w:w="0" w:type="auto"/>
            <w:vAlign w:val="center"/>
          </w:tcPr>
          <w:p w14:paraId="08F7A4E1" w14:textId="7A506E82" w:rsidR="003D48AD" w:rsidRPr="0012768C" w:rsidRDefault="003D48AD" w:rsidP="007625CD">
            <w:pPr>
              <w:pStyle w:val="NormalWeb"/>
              <w:bidi/>
              <w:spacing w:before="0" w:beforeAutospacing="0" w:after="0" w:afterAutospacing="0"/>
              <w:ind w:left="0"/>
              <w:jc w:val="center"/>
              <w:rPr>
                <w:rFonts w:cs="B Nazanin"/>
                <w:b/>
                <w:bCs/>
                <w:sz w:val="22"/>
                <w:szCs w:val="22"/>
                <w:rtl/>
              </w:rPr>
            </w:pPr>
            <w:r w:rsidRPr="0012768C">
              <w:rPr>
                <w:rFonts w:cs="B Nazanin"/>
                <w:b/>
                <w:bCs/>
                <w:sz w:val="22"/>
                <w:szCs w:val="22"/>
                <w:rtl/>
              </w:rPr>
              <w:t>طراحی و بررسی تست‌های</w:t>
            </w:r>
            <w:r w:rsidRPr="0012768C">
              <w:rPr>
                <w:rFonts w:cs="B Nazanin"/>
                <w:b/>
                <w:bCs/>
                <w:sz w:val="22"/>
                <w:szCs w:val="22"/>
              </w:rPr>
              <w:t xml:space="preserve"> </w:t>
            </w:r>
            <w:r w:rsidRPr="0012768C">
              <w:rPr>
                <w:rFonts w:cs="B Nazanin"/>
                <w:b/>
                <w:bCs/>
                <w:i/>
                <w:iCs/>
                <w:sz w:val="22"/>
                <w:szCs w:val="22"/>
              </w:rPr>
              <w:t>In-vitro</w:t>
            </w:r>
            <w:r w:rsidRPr="0012768C">
              <w:rPr>
                <w:rFonts w:cs="B Nazanin"/>
                <w:b/>
                <w:bCs/>
                <w:sz w:val="22"/>
                <w:szCs w:val="22"/>
              </w:rPr>
              <w:t xml:space="preserve"> </w:t>
            </w:r>
            <w:r w:rsidRPr="0012768C">
              <w:rPr>
                <w:rFonts w:cs="B Nazanin"/>
                <w:b/>
                <w:bCs/>
                <w:sz w:val="22"/>
                <w:szCs w:val="22"/>
                <w:rtl/>
              </w:rPr>
              <w:t>و</w:t>
            </w:r>
            <w:r w:rsidRPr="0012768C">
              <w:rPr>
                <w:rFonts w:cs="B Nazanin"/>
                <w:b/>
                <w:bCs/>
                <w:sz w:val="22"/>
                <w:szCs w:val="22"/>
              </w:rPr>
              <w:t xml:space="preserve"> </w:t>
            </w:r>
            <w:r w:rsidRPr="0012768C">
              <w:rPr>
                <w:rFonts w:cs="B Nazanin"/>
                <w:b/>
                <w:bCs/>
                <w:i/>
                <w:iCs/>
                <w:sz w:val="22"/>
                <w:szCs w:val="22"/>
              </w:rPr>
              <w:t>In-vivo</w:t>
            </w:r>
            <w:r w:rsidRPr="0012768C">
              <w:rPr>
                <w:rFonts w:cs="B Nazanin"/>
                <w:b/>
                <w:bCs/>
                <w:sz w:val="22"/>
                <w:szCs w:val="22"/>
              </w:rPr>
              <w:t xml:space="preserve"> </w:t>
            </w:r>
            <w:r w:rsidRPr="0012768C">
              <w:rPr>
                <w:rFonts w:cs="B Nazanin"/>
                <w:b/>
                <w:bCs/>
                <w:sz w:val="22"/>
                <w:szCs w:val="22"/>
                <w:rtl/>
              </w:rPr>
              <w:t>جهت ارزیابی کارایی و ایمنی کاندیدهای ژن‌درمانی و بررسی صحت توالی‌های ویرایش‌شده و میزان</w:t>
            </w:r>
            <w:r w:rsidRPr="0012768C">
              <w:rPr>
                <w:rFonts w:cs="B Nazanin"/>
                <w:b/>
                <w:bCs/>
                <w:sz w:val="22"/>
                <w:szCs w:val="22"/>
              </w:rPr>
              <w:t xml:space="preserve"> off-target </w:t>
            </w:r>
            <w:r w:rsidRPr="0012768C">
              <w:rPr>
                <w:rFonts w:cs="B Nazanin"/>
                <w:b/>
                <w:bCs/>
                <w:sz w:val="22"/>
                <w:szCs w:val="22"/>
                <w:rtl/>
              </w:rPr>
              <w:t>در فرایندهای ویرایش ژنوم</w:t>
            </w:r>
          </w:p>
        </w:tc>
      </w:tr>
      <w:tr w:rsidR="003D48AD" w:rsidRPr="0012768C" w14:paraId="7C5241CA" w14:textId="77777777" w:rsidTr="00293C85">
        <w:tc>
          <w:tcPr>
            <w:tcW w:w="692" w:type="dxa"/>
            <w:vAlign w:val="center"/>
          </w:tcPr>
          <w:p w14:paraId="251BFF88" w14:textId="6B8E7D60" w:rsidR="003D48AD" w:rsidRPr="0012768C" w:rsidRDefault="003D48AD"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3</w:t>
            </w:r>
          </w:p>
        </w:tc>
        <w:tc>
          <w:tcPr>
            <w:tcW w:w="0" w:type="auto"/>
            <w:vAlign w:val="center"/>
          </w:tcPr>
          <w:p w14:paraId="3E26D781" w14:textId="5C0CA2D7" w:rsidR="003D48AD" w:rsidRPr="0012768C" w:rsidRDefault="003D48AD" w:rsidP="007625CD">
            <w:pPr>
              <w:pStyle w:val="NormalWeb"/>
              <w:bidi/>
              <w:spacing w:before="0" w:beforeAutospacing="0" w:after="0" w:afterAutospacing="0"/>
              <w:ind w:left="0"/>
              <w:jc w:val="center"/>
              <w:rPr>
                <w:rFonts w:cs="B Nazanin"/>
                <w:b/>
                <w:bCs/>
                <w:sz w:val="22"/>
                <w:szCs w:val="22"/>
                <w:rtl/>
              </w:rPr>
            </w:pPr>
            <w:r w:rsidRPr="0012768C">
              <w:rPr>
                <w:rFonts w:cs="B Nazanin"/>
                <w:b/>
                <w:bCs/>
                <w:sz w:val="22"/>
                <w:szCs w:val="22"/>
                <w:rtl/>
              </w:rPr>
              <w:t>طراح</w:t>
            </w:r>
            <w:r w:rsidRPr="0012768C">
              <w:rPr>
                <w:rFonts w:cs="B Nazanin" w:hint="cs"/>
                <w:b/>
                <w:bCs/>
                <w:sz w:val="22"/>
                <w:szCs w:val="22"/>
                <w:rtl/>
              </w:rPr>
              <w:t>ی</w:t>
            </w:r>
            <w:r w:rsidRPr="0012768C">
              <w:rPr>
                <w:rFonts w:cs="B Nazanin"/>
                <w:b/>
                <w:bCs/>
                <w:sz w:val="22"/>
                <w:szCs w:val="22"/>
                <w:rtl/>
              </w:rPr>
              <w:t xml:space="preserve"> س</w:t>
            </w:r>
            <w:r w:rsidRPr="0012768C">
              <w:rPr>
                <w:rFonts w:cs="B Nazanin" w:hint="cs"/>
                <w:b/>
                <w:bCs/>
                <w:sz w:val="22"/>
                <w:szCs w:val="22"/>
                <w:rtl/>
              </w:rPr>
              <w:t>یستم‌های</w:t>
            </w:r>
            <w:r w:rsidRPr="0012768C">
              <w:rPr>
                <w:rFonts w:cs="B Nazanin"/>
                <w:b/>
                <w:bCs/>
                <w:sz w:val="22"/>
                <w:szCs w:val="22"/>
                <w:rtl/>
              </w:rPr>
              <w:t xml:space="preserve"> انتقال ژن با قابل</w:t>
            </w:r>
            <w:r w:rsidRPr="0012768C">
              <w:rPr>
                <w:rFonts w:cs="B Nazanin" w:hint="cs"/>
                <w:b/>
                <w:bCs/>
                <w:sz w:val="22"/>
                <w:szCs w:val="22"/>
                <w:rtl/>
              </w:rPr>
              <w:t>یت</w:t>
            </w:r>
            <w:r w:rsidRPr="0012768C">
              <w:rPr>
                <w:rFonts w:cs="B Nazanin"/>
                <w:b/>
                <w:bCs/>
                <w:sz w:val="22"/>
                <w:szCs w:val="22"/>
                <w:rtl/>
              </w:rPr>
              <w:t xml:space="preserve"> القا</w:t>
            </w:r>
            <w:r w:rsidRPr="0012768C">
              <w:rPr>
                <w:rFonts w:cs="B Nazanin" w:hint="cs"/>
                <w:b/>
                <w:bCs/>
                <w:sz w:val="22"/>
                <w:szCs w:val="22"/>
                <w:rtl/>
              </w:rPr>
              <w:t>ی</w:t>
            </w:r>
            <w:r w:rsidRPr="0012768C">
              <w:rPr>
                <w:rFonts w:cs="B Nazanin"/>
                <w:b/>
                <w:bCs/>
                <w:sz w:val="22"/>
                <w:szCs w:val="22"/>
                <w:rtl/>
              </w:rPr>
              <w:t xml:space="preserve"> کنترل‌شده</w:t>
            </w:r>
          </w:p>
        </w:tc>
      </w:tr>
      <w:tr w:rsidR="003D48AD" w:rsidRPr="0012768C" w14:paraId="67C23577" w14:textId="77777777" w:rsidTr="00293C85">
        <w:tc>
          <w:tcPr>
            <w:tcW w:w="692" w:type="dxa"/>
            <w:vAlign w:val="center"/>
          </w:tcPr>
          <w:p w14:paraId="0EC07322" w14:textId="06287737" w:rsidR="003D48AD" w:rsidRPr="0012768C" w:rsidRDefault="003D48AD"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4</w:t>
            </w:r>
          </w:p>
        </w:tc>
        <w:tc>
          <w:tcPr>
            <w:tcW w:w="0" w:type="auto"/>
            <w:vAlign w:val="center"/>
          </w:tcPr>
          <w:p w14:paraId="080DA198" w14:textId="75E0A441" w:rsidR="003D48AD" w:rsidRPr="0012768C" w:rsidRDefault="003D48AD" w:rsidP="007625CD">
            <w:pPr>
              <w:bidi/>
              <w:ind w:left="1080"/>
              <w:contextualSpacing/>
              <w:jc w:val="center"/>
              <w:rPr>
                <w:b/>
                <w:bCs/>
                <w:sz w:val="22"/>
                <w:szCs w:val="22"/>
                <w:rtl/>
              </w:rPr>
            </w:pPr>
            <w:r w:rsidRPr="0012768C">
              <w:rPr>
                <w:b/>
                <w:bCs/>
                <w:sz w:val="22"/>
                <w:szCs w:val="22"/>
                <w:rtl/>
              </w:rPr>
              <w:t>روش‌های انتقال ژن در مهندسی بافت برای تمایز سلولی</w:t>
            </w:r>
          </w:p>
        </w:tc>
      </w:tr>
      <w:tr w:rsidR="003D48AD" w:rsidRPr="0012768C" w14:paraId="15C236AE" w14:textId="77777777" w:rsidTr="00293C85">
        <w:tc>
          <w:tcPr>
            <w:tcW w:w="692" w:type="dxa"/>
            <w:vAlign w:val="center"/>
          </w:tcPr>
          <w:p w14:paraId="34C0308F" w14:textId="59721E12" w:rsidR="003D48AD" w:rsidRPr="0012768C" w:rsidRDefault="003D48AD"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5</w:t>
            </w:r>
          </w:p>
        </w:tc>
        <w:tc>
          <w:tcPr>
            <w:tcW w:w="0" w:type="auto"/>
            <w:vAlign w:val="center"/>
          </w:tcPr>
          <w:p w14:paraId="4C13B251" w14:textId="16668A77" w:rsidR="003D48AD" w:rsidRPr="0012768C" w:rsidRDefault="003D48AD" w:rsidP="007625CD">
            <w:pPr>
              <w:pStyle w:val="NormalWeb"/>
              <w:bidi/>
              <w:spacing w:before="0" w:beforeAutospacing="0" w:after="0" w:afterAutospacing="0"/>
              <w:ind w:left="0"/>
              <w:jc w:val="center"/>
              <w:rPr>
                <w:rFonts w:cs="B Nazanin"/>
                <w:b/>
                <w:bCs/>
                <w:sz w:val="22"/>
                <w:szCs w:val="22"/>
                <w:rtl/>
              </w:rPr>
            </w:pPr>
            <w:r w:rsidRPr="0012768C">
              <w:rPr>
                <w:rFonts w:cs="B Nazanin"/>
                <w:b/>
                <w:bCs/>
                <w:sz w:val="22"/>
                <w:szCs w:val="22"/>
                <w:rtl/>
              </w:rPr>
              <w:t>مهندس</w:t>
            </w:r>
            <w:r w:rsidRPr="0012768C">
              <w:rPr>
                <w:rFonts w:cs="B Nazanin" w:hint="cs"/>
                <w:b/>
                <w:bCs/>
                <w:sz w:val="22"/>
                <w:szCs w:val="22"/>
                <w:rtl/>
              </w:rPr>
              <w:t>ی</w:t>
            </w:r>
            <w:r w:rsidRPr="0012768C">
              <w:rPr>
                <w:rFonts w:cs="B Nazanin"/>
                <w:b/>
                <w:bCs/>
                <w:sz w:val="22"/>
                <w:szCs w:val="22"/>
                <w:rtl/>
              </w:rPr>
              <w:t xml:space="preserve"> کپس</w:t>
            </w:r>
            <w:r w:rsidRPr="0012768C">
              <w:rPr>
                <w:rFonts w:cs="B Nazanin" w:hint="cs"/>
                <w:b/>
                <w:bCs/>
                <w:sz w:val="22"/>
                <w:szCs w:val="22"/>
                <w:rtl/>
              </w:rPr>
              <w:t>ید</w:t>
            </w:r>
            <w:r w:rsidRPr="0012768C">
              <w:rPr>
                <w:rFonts w:cs="B Nazanin"/>
                <w:b/>
                <w:bCs/>
                <w:sz w:val="22"/>
                <w:szCs w:val="22"/>
                <w:rtl/>
              </w:rPr>
              <w:t xml:space="preserve"> و گل</w:t>
            </w:r>
            <w:r w:rsidRPr="0012768C">
              <w:rPr>
                <w:rFonts w:cs="B Nazanin" w:hint="cs"/>
                <w:b/>
                <w:bCs/>
                <w:sz w:val="22"/>
                <w:szCs w:val="22"/>
                <w:rtl/>
              </w:rPr>
              <w:t>یکوپروتئین‌های</w:t>
            </w:r>
            <w:r w:rsidRPr="0012768C">
              <w:rPr>
                <w:rFonts w:cs="B Nazanin"/>
                <w:b/>
                <w:bCs/>
                <w:sz w:val="22"/>
                <w:szCs w:val="22"/>
                <w:rtl/>
              </w:rPr>
              <w:t xml:space="preserve"> غشا</w:t>
            </w:r>
            <w:r w:rsidRPr="0012768C">
              <w:rPr>
                <w:rFonts w:cs="B Nazanin" w:hint="cs"/>
                <w:b/>
                <w:bCs/>
                <w:sz w:val="22"/>
                <w:szCs w:val="22"/>
                <w:rtl/>
              </w:rPr>
              <w:t>یی</w:t>
            </w:r>
            <w:r w:rsidRPr="0012768C">
              <w:rPr>
                <w:rFonts w:cs="B Nazanin"/>
                <w:b/>
                <w:bCs/>
                <w:sz w:val="22"/>
                <w:szCs w:val="22"/>
                <w:rtl/>
              </w:rPr>
              <w:t xml:space="preserve"> وکتورها</w:t>
            </w:r>
            <w:r w:rsidRPr="0012768C">
              <w:rPr>
                <w:rFonts w:cs="B Nazanin" w:hint="cs"/>
                <w:b/>
                <w:bCs/>
                <w:sz w:val="22"/>
                <w:szCs w:val="22"/>
                <w:rtl/>
              </w:rPr>
              <w:t>ی</w:t>
            </w:r>
            <w:r w:rsidRPr="0012768C">
              <w:rPr>
                <w:rFonts w:cs="B Nazanin"/>
                <w:b/>
                <w:bCs/>
                <w:sz w:val="22"/>
                <w:szCs w:val="22"/>
                <w:rtl/>
              </w:rPr>
              <w:t xml:space="preserve"> و</w:t>
            </w:r>
            <w:r w:rsidRPr="0012768C">
              <w:rPr>
                <w:rFonts w:cs="B Nazanin" w:hint="cs"/>
                <w:b/>
                <w:bCs/>
                <w:sz w:val="22"/>
                <w:szCs w:val="22"/>
                <w:rtl/>
              </w:rPr>
              <w:t>یروسی</w:t>
            </w:r>
            <w:r w:rsidRPr="0012768C">
              <w:rPr>
                <w:rFonts w:cs="B Nazanin"/>
                <w:b/>
                <w:bCs/>
                <w:sz w:val="22"/>
                <w:szCs w:val="22"/>
                <w:rtl/>
              </w:rPr>
              <w:t xml:space="preserve"> با قابل</w:t>
            </w:r>
            <w:r w:rsidRPr="0012768C">
              <w:rPr>
                <w:rFonts w:cs="B Nazanin" w:hint="cs"/>
                <w:b/>
                <w:bCs/>
                <w:sz w:val="22"/>
                <w:szCs w:val="22"/>
                <w:rtl/>
              </w:rPr>
              <w:t>یت</w:t>
            </w:r>
            <w:r w:rsidRPr="0012768C">
              <w:rPr>
                <w:rFonts w:cs="B Nazanin"/>
                <w:b/>
                <w:bCs/>
                <w:sz w:val="22"/>
                <w:szCs w:val="22"/>
                <w:rtl/>
              </w:rPr>
              <w:t xml:space="preserve"> استفاده بال</w:t>
            </w:r>
            <w:r w:rsidRPr="0012768C">
              <w:rPr>
                <w:rFonts w:cs="B Nazanin" w:hint="cs"/>
                <w:b/>
                <w:bCs/>
                <w:sz w:val="22"/>
                <w:szCs w:val="22"/>
                <w:rtl/>
              </w:rPr>
              <w:t>ینی</w:t>
            </w:r>
            <w:r w:rsidRPr="0012768C">
              <w:rPr>
                <w:rFonts w:cs="B Nazanin"/>
                <w:b/>
                <w:bCs/>
                <w:sz w:val="22"/>
                <w:szCs w:val="22"/>
                <w:rtl/>
              </w:rPr>
              <w:t xml:space="preserve"> در ژن‌درمان</w:t>
            </w:r>
            <w:r w:rsidRPr="0012768C">
              <w:rPr>
                <w:rFonts w:cs="B Nazanin" w:hint="cs"/>
                <w:b/>
                <w:bCs/>
                <w:sz w:val="22"/>
                <w:szCs w:val="22"/>
                <w:rtl/>
              </w:rPr>
              <w:t>ی</w:t>
            </w:r>
            <w:r w:rsidRPr="0012768C">
              <w:rPr>
                <w:rFonts w:cs="B Nazanin"/>
                <w:b/>
                <w:bCs/>
                <w:sz w:val="22"/>
                <w:szCs w:val="22"/>
                <w:rtl/>
              </w:rPr>
              <w:t xml:space="preserve"> برا</w:t>
            </w:r>
            <w:r w:rsidRPr="0012768C">
              <w:rPr>
                <w:rFonts w:cs="B Nazanin" w:hint="cs"/>
                <w:b/>
                <w:bCs/>
                <w:sz w:val="22"/>
                <w:szCs w:val="22"/>
                <w:rtl/>
              </w:rPr>
              <w:t>ی</w:t>
            </w:r>
            <w:r w:rsidRPr="0012768C">
              <w:rPr>
                <w:rFonts w:cs="B Nazanin"/>
                <w:b/>
                <w:bCs/>
                <w:sz w:val="22"/>
                <w:szCs w:val="22"/>
                <w:rtl/>
              </w:rPr>
              <w:t xml:space="preserve"> بهبود عملکرد، فرار از س</w:t>
            </w:r>
            <w:r w:rsidRPr="0012768C">
              <w:rPr>
                <w:rFonts w:cs="B Nazanin" w:hint="cs"/>
                <w:b/>
                <w:bCs/>
                <w:sz w:val="22"/>
                <w:szCs w:val="22"/>
                <w:rtl/>
              </w:rPr>
              <w:t>یستم</w:t>
            </w:r>
            <w:r w:rsidRPr="0012768C">
              <w:rPr>
                <w:rFonts w:cs="B Nazanin"/>
                <w:b/>
                <w:bCs/>
                <w:sz w:val="22"/>
                <w:szCs w:val="22"/>
                <w:rtl/>
              </w:rPr>
              <w:t xml:space="preserve"> ا</w:t>
            </w:r>
            <w:r w:rsidRPr="0012768C">
              <w:rPr>
                <w:rFonts w:cs="B Nazanin" w:hint="cs"/>
                <w:b/>
                <w:bCs/>
                <w:sz w:val="22"/>
                <w:szCs w:val="22"/>
                <w:rtl/>
              </w:rPr>
              <w:t>یمنی</w:t>
            </w:r>
            <w:r w:rsidRPr="0012768C">
              <w:rPr>
                <w:rFonts w:cs="B Nazanin"/>
                <w:b/>
                <w:bCs/>
                <w:sz w:val="22"/>
                <w:szCs w:val="22"/>
                <w:rtl/>
              </w:rPr>
              <w:t xml:space="preserve"> بدن و تحو</w:t>
            </w:r>
            <w:r w:rsidRPr="0012768C">
              <w:rPr>
                <w:rFonts w:cs="B Nazanin" w:hint="cs"/>
                <w:b/>
                <w:bCs/>
                <w:sz w:val="22"/>
                <w:szCs w:val="22"/>
                <w:rtl/>
              </w:rPr>
              <w:t>یل</w:t>
            </w:r>
            <w:r w:rsidRPr="0012768C">
              <w:rPr>
                <w:rFonts w:cs="B Nazanin"/>
                <w:b/>
                <w:bCs/>
                <w:sz w:val="22"/>
                <w:szCs w:val="22"/>
                <w:rtl/>
              </w:rPr>
              <w:t xml:space="preserve"> هدفمند</w:t>
            </w:r>
          </w:p>
        </w:tc>
      </w:tr>
      <w:tr w:rsidR="003D48AD" w:rsidRPr="0012768C" w14:paraId="3A7A184D" w14:textId="77777777" w:rsidTr="00293C85">
        <w:tc>
          <w:tcPr>
            <w:tcW w:w="692" w:type="dxa"/>
            <w:vAlign w:val="center"/>
          </w:tcPr>
          <w:p w14:paraId="3D4EA59C" w14:textId="09F86F03" w:rsidR="003D48AD" w:rsidRPr="0012768C" w:rsidRDefault="003D48AD"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6</w:t>
            </w:r>
          </w:p>
        </w:tc>
        <w:tc>
          <w:tcPr>
            <w:tcW w:w="0" w:type="auto"/>
            <w:vAlign w:val="center"/>
          </w:tcPr>
          <w:p w14:paraId="0D343255" w14:textId="28E526F7" w:rsidR="003D48AD" w:rsidRPr="0012768C" w:rsidRDefault="003D48AD" w:rsidP="007625CD">
            <w:pPr>
              <w:pStyle w:val="NormalWeb"/>
              <w:bidi/>
              <w:spacing w:before="0" w:beforeAutospacing="0" w:after="0" w:afterAutospacing="0"/>
              <w:ind w:left="0"/>
              <w:jc w:val="center"/>
              <w:rPr>
                <w:rFonts w:cs="B Nazanin"/>
                <w:b/>
                <w:bCs/>
                <w:sz w:val="22"/>
                <w:szCs w:val="22"/>
                <w:rtl/>
              </w:rPr>
            </w:pPr>
            <w:r w:rsidRPr="0012768C">
              <w:rPr>
                <w:rFonts w:cs="B Nazanin"/>
                <w:b/>
                <w:bCs/>
                <w:sz w:val="22"/>
                <w:szCs w:val="22"/>
                <w:rtl/>
              </w:rPr>
              <w:t>طراح</w:t>
            </w:r>
            <w:r w:rsidRPr="0012768C">
              <w:rPr>
                <w:rFonts w:cs="B Nazanin" w:hint="cs"/>
                <w:b/>
                <w:bCs/>
                <w:sz w:val="22"/>
                <w:szCs w:val="22"/>
                <w:rtl/>
              </w:rPr>
              <w:t>ی</w:t>
            </w:r>
            <w:r w:rsidRPr="0012768C">
              <w:rPr>
                <w:rFonts w:cs="B Nazanin"/>
                <w:b/>
                <w:bCs/>
                <w:sz w:val="22"/>
                <w:szCs w:val="22"/>
                <w:rtl/>
              </w:rPr>
              <w:t xml:space="preserve"> و تول</w:t>
            </w:r>
            <w:r w:rsidRPr="0012768C">
              <w:rPr>
                <w:rFonts w:cs="B Nazanin" w:hint="cs"/>
                <w:b/>
                <w:bCs/>
                <w:sz w:val="22"/>
                <w:szCs w:val="22"/>
                <w:rtl/>
              </w:rPr>
              <w:t>ید</w:t>
            </w:r>
            <w:r w:rsidRPr="0012768C">
              <w:rPr>
                <w:rFonts w:cs="B Nazanin"/>
                <w:b/>
                <w:bCs/>
                <w:sz w:val="22"/>
                <w:szCs w:val="22"/>
                <w:rtl/>
              </w:rPr>
              <w:t xml:space="preserve"> داروها</w:t>
            </w:r>
            <w:r w:rsidRPr="0012768C">
              <w:rPr>
                <w:rFonts w:cs="B Nazanin" w:hint="cs"/>
                <w:b/>
                <w:bCs/>
                <w:sz w:val="22"/>
                <w:szCs w:val="22"/>
                <w:rtl/>
              </w:rPr>
              <w:t>ی</w:t>
            </w:r>
            <w:r w:rsidRPr="0012768C">
              <w:rPr>
                <w:rFonts w:cs="B Nazanin"/>
                <w:b/>
                <w:bCs/>
                <w:sz w:val="22"/>
                <w:szCs w:val="22"/>
                <w:rtl/>
              </w:rPr>
              <w:t xml:space="preserve"> نوکلئ</w:t>
            </w:r>
            <w:r w:rsidRPr="0012768C">
              <w:rPr>
                <w:rFonts w:cs="B Nazanin" w:hint="cs"/>
                <w:b/>
                <w:bCs/>
                <w:sz w:val="22"/>
                <w:szCs w:val="22"/>
                <w:rtl/>
              </w:rPr>
              <w:t>یک</w:t>
            </w:r>
            <w:r w:rsidRPr="0012768C">
              <w:rPr>
                <w:rFonts w:cs="B Nazanin"/>
                <w:b/>
                <w:bCs/>
                <w:sz w:val="22"/>
                <w:szCs w:val="22"/>
                <w:rtl/>
              </w:rPr>
              <w:t xml:space="preserve"> اس</w:t>
            </w:r>
            <w:r w:rsidRPr="0012768C">
              <w:rPr>
                <w:rFonts w:cs="B Nazanin" w:hint="cs"/>
                <w:b/>
                <w:bCs/>
                <w:sz w:val="22"/>
                <w:szCs w:val="22"/>
                <w:rtl/>
              </w:rPr>
              <w:t>یدی</w:t>
            </w:r>
            <w:r w:rsidRPr="0012768C">
              <w:rPr>
                <w:rFonts w:cs="B Nazanin"/>
                <w:b/>
                <w:bCs/>
                <w:sz w:val="22"/>
                <w:szCs w:val="22"/>
                <w:rtl/>
              </w:rPr>
              <w:t xml:space="preserve"> (آنت</w:t>
            </w:r>
            <w:r w:rsidRPr="0012768C">
              <w:rPr>
                <w:rFonts w:cs="B Nazanin" w:hint="cs"/>
                <w:b/>
                <w:bCs/>
                <w:sz w:val="22"/>
                <w:szCs w:val="22"/>
                <w:rtl/>
              </w:rPr>
              <w:t>ی‌سنس</w:t>
            </w:r>
            <w:r w:rsidRPr="0012768C">
              <w:rPr>
                <w:rFonts w:cs="B Nazanin"/>
                <w:b/>
                <w:bCs/>
                <w:sz w:val="22"/>
                <w:szCs w:val="22"/>
                <w:rtl/>
              </w:rPr>
              <w:t xml:space="preserve"> ال</w:t>
            </w:r>
            <w:r w:rsidRPr="0012768C">
              <w:rPr>
                <w:rFonts w:cs="B Nazanin" w:hint="cs"/>
                <w:b/>
                <w:bCs/>
                <w:sz w:val="22"/>
                <w:szCs w:val="22"/>
                <w:rtl/>
              </w:rPr>
              <w:t>یگونوکلئوتیدها،</w:t>
            </w:r>
            <w:r w:rsidRPr="0012768C">
              <w:rPr>
                <w:rFonts w:cs="B Nazanin"/>
                <w:b/>
                <w:bCs/>
                <w:sz w:val="22"/>
                <w:szCs w:val="22"/>
                <w:rtl/>
              </w:rPr>
              <w:t xml:space="preserve"> </w:t>
            </w:r>
            <w:r w:rsidRPr="0012768C">
              <w:rPr>
                <w:rFonts w:cs="B Nazanin"/>
                <w:b/>
                <w:bCs/>
                <w:sz w:val="22"/>
                <w:szCs w:val="22"/>
              </w:rPr>
              <w:t>siRNA</w:t>
            </w:r>
            <w:r w:rsidRPr="0012768C">
              <w:rPr>
                <w:rFonts w:cs="B Nazanin"/>
                <w:b/>
                <w:bCs/>
                <w:sz w:val="22"/>
                <w:szCs w:val="22"/>
                <w:rtl/>
              </w:rPr>
              <w:t>ها، اپتامرها</w:t>
            </w:r>
            <w:r w:rsidRPr="0012768C">
              <w:rPr>
                <w:rFonts w:cs="B Nazanin" w:hint="cs"/>
                <w:b/>
                <w:bCs/>
                <w:sz w:val="22"/>
                <w:szCs w:val="22"/>
                <w:rtl/>
              </w:rPr>
              <w:t>ی</w:t>
            </w:r>
            <w:r w:rsidRPr="0012768C">
              <w:rPr>
                <w:rFonts w:cs="B Nazanin"/>
                <w:b/>
                <w:bCs/>
                <w:sz w:val="22"/>
                <w:szCs w:val="22"/>
                <w:rtl/>
              </w:rPr>
              <w:t xml:space="preserve"> متصل به دارو و...)  </w:t>
            </w:r>
          </w:p>
        </w:tc>
      </w:tr>
      <w:tr w:rsidR="003D48AD" w:rsidRPr="0012768C" w14:paraId="7589FE5F" w14:textId="77777777" w:rsidTr="00293C85">
        <w:tc>
          <w:tcPr>
            <w:tcW w:w="692" w:type="dxa"/>
            <w:vAlign w:val="center"/>
          </w:tcPr>
          <w:p w14:paraId="601774AD" w14:textId="1AC76ABB" w:rsidR="003D48AD" w:rsidRPr="0012768C" w:rsidRDefault="003D48AD"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7</w:t>
            </w:r>
          </w:p>
        </w:tc>
        <w:tc>
          <w:tcPr>
            <w:tcW w:w="0" w:type="auto"/>
            <w:vAlign w:val="center"/>
          </w:tcPr>
          <w:p w14:paraId="7EE3F77F" w14:textId="6C049080" w:rsidR="003D48AD" w:rsidRPr="0012768C" w:rsidRDefault="003D48AD" w:rsidP="007625CD">
            <w:pPr>
              <w:pStyle w:val="NormalWeb"/>
              <w:bidi/>
              <w:spacing w:before="0" w:beforeAutospacing="0" w:after="0" w:afterAutospacing="0"/>
              <w:ind w:left="0"/>
              <w:jc w:val="center"/>
              <w:rPr>
                <w:rFonts w:cs="B Nazanin"/>
                <w:b/>
                <w:bCs/>
                <w:sz w:val="22"/>
                <w:szCs w:val="22"/>
                <w:rtl/>
              </w:rPr>
            </w:pPr>
            <w:r w:rsidRPr="0012768C">
              <w:rPr>
                <w:rFonts w:cs="B Nazanin"/>
                <w:b/>
                <w:bCs/>
                <w:sz w:val="22"/>
                <w:szCs w:val="22"/>
                <w:rtl/>
              </w:rPr>
              <w:t>توسعه ابزارها</w:t>
            </w:r>
            <w:r w:rsidRPr="0012768C">
              <w:rPr>
                <w:rFonts w:cs="B Nazanin" w:hint="cs"/>
                <w:b/>
                <w:bCs/>
                <w:sz w:val="22"/>
                <w:szCs w:val="22"/>
                <w:rtl/>
              </w:rPr>
              <w:t>ی</w:t>
            </w:r>
            <w:r w:rsidRPr="0012768C">
              <w:rPr>
                <w:rFonts w:cs="B Nazanin"/>
                <w:b/>
                <w:bCs/>
                <w:sz w:val="22"/>
                <w:szCs w:val="22"/>
                <w:rtl/>
              </w:rPr>
              <w:t xml:space="preserve"> دل</w:t>
            </w:r>
            <w:r w:rsidRPr="0012768C">
              <w:rPr>
                <w:rFonts w:cs="B Nazanin" w:hint="cs"/>
                <w:b/>
                <w:bCs/>
                <w:sz w:val="22"/>
                <w:szCs w:val="22"/>
                <w:rtl/>
              </w:rPr>
              <w:t>یوری</w:t>
            </w:r>
            <w:r w:rsidRPr="0012768C">
              <w:rPr>
                <w:rFonts w:cs="B Nazanin"/>
                <w:b/>
                <w:bCs/>
                <w:sz w:val="22"/>
                <w:szCs w:val="22"/>
                <w:rtl/>
              </w:rPr>
              <w:t xml:space="preserve"> غ</w:t>
            </w:r>
            <w:r w:rsidRPr="0012768C">
              <w:rPr>
                <w:rFonts w:cs="B Nazanin" w:hint="cs"/>
                <w:b/>
                <w:bCs/>
                <w:sz w:val="22"/>
                <w:szCs w:val="22"/>
                <w:rtl/>
              </w:rPr>
              <w:t>یر</w:t>
            </w:r>
            <w:r w:rsidRPr="0012768C">
              <w:rPr>
                <w:rFonts w:cs="B Nazanin"/>
                <w:b/>
                <w:bCs/>
                <w:sz w:val="22"/>
                <w:szCs w:val="22"/>
                <w:rtl/>
              </w:rPr>
              <w:t xml:space="preserve"> و</w:t>
            </w:r>
            <w:r w:rsidRPr="0012768C">
              <w:rPr>
                <w:rFonts w:cs="B Nazanin" w:hint="cs"/>
                <w:b/>
                <w:bCs/>
                <w:sz w:val="22"/>
                <w:szCs w:val="22"/>
                <w:rtl/>
              </w:rPr>
              <w:t>یروسی</w:t>
            </w:r>
            <w:r w:rsidRPr="0012768C">
              <w:rPr>
                <w:rFonts w:cs="B Nazanin"/>
                <w:b/>
                <w:bCs/>
                <w:sz w:val="22"/>
                <w:szCs w:val="22"/>
                <w:rtl/>
              </w:rPr>
              <w:t xml:space="preserve"> و تحو</w:t>
            </w:r>
            <w:r w:rsidRPr="0012768C">
              <w:rPr>
                <w:rFonts w:cs="B Nazanin" w:hint="cs"/>
                <w:b/>
                <w:bCs/>
                <w:sz w:val="22"/>
                <w:szCs w:val="22"/>
                <w:rtl/>
              </w:rPr>
              <w:t>یل</w:t>
            </w:r>
            <w:r w:rsidRPr="0012768C">
              <w:rPr>
                <w:rFonts w:cs="B Nazanin"/>
                <w:b/>
                <w:bCs/>
                <w:sz w:val="22"/>
                <w:szCs w:val="22"/>
                <w:rtl/>
              </w:rPr>
              <w:t xml:space="preserve"> هدفمند برا</w:t>
            </w:r>
            <w:r w:rsidRPr="0012768C">
              <w:rPr>
                <w:rFonts w:cs="B Nazanin" w:hint="cs"/>
                <w:b/>
                <w:bCs/>
                <w:sz w:val="22"/>
                <w:szCs w:val="22"/>
                <w:rtl/>
              </w:rPr>
              <w:t>ی</w:t>
            </w:r>
            <w:r w:rsidRPr="0012768C">
              <w:rPr>
                <w:rFonts w:cs="B Nazanin"/>
                <w:b/>
                <w:bCs/>
                <w:sz w:val="22"/>
                <w:szCs w:val="22"/>
                <w:rtl/>
              </w:rPr>
              <w:t xml:space="preserve"> انتقال ژن</w:t>
            </w:r>
          </w:p>
        </w:tc>
      </w:tr>
      <w:tr w:rsidR="003D48AD" w:rsidRPr="0012768C" w14:paraId="1883037D" w14:textId="77777777" w:rsidTr="00293C85">
        <w:tc>
          <w:tcPr>
            <w:tcW w:w="692" w:type="dxa"/>
            <w:vAlign w:val="center"/>
          </w:tcPr>
          <w:p w14:paraId="5013A9E8" w14:textId="5B1C9204" w:rsidR="003D48AD" w:rsidRPr="0012768C" w:rsidRDefault="003D48AD"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8</w:t>
            </w:r>
          </w:p>
        </w:tc>
        <w:tc>
          <w:tcPr>
            <w:tcW w:w="0" w:type="auto"/>
            <w:vAlign w:val="center"/>
          </w:tcPr>
          <w:p w14:paraId="1D6A116F" w14:textId="67B04FAB" w:rsidR="003D48AD" w:rsidRPr="0012768C" w:rsidRDefault="003D48AD" w:rsidP="007625CD">
            <w:pPr>
              <w:pStyle w:val="NormalWeb"/>
              <w:bidi/>
              <w:spacing w:before="0" w:beforeAutospacing="0" w:after="0" w:afterAutospacing="0"/>
              <w:ind w:left="0"/>
              <w:jc w:val="center"/>
              <w:rPr>
                <w:rFonts w:cs="B Nazanin"/>
                <w:b/>
                <w:bCs/>
                <w:sz w:val="22"/>
                <w:szCs w:val="22"/>
                <w:rtl/>
              </w:rPr>
            </w:pPr>
            <w:r w:rsidRPr="0012768C">
              <w:rPr>
                <w:rFonts w:cs="B Nazanin"/>
                <w:b/>
                <w:bCs/>
                <w:sz w:val="22"/>
                <w:szCs w:val="22"/>
                <w:rtl/>
              </w:rPr>
              <w:t>داروهای ژن‌درمانی مبتنی بر ویروس با هدف درمان بیماری</w:t>
            </w:r>
          </w:p>
        </w:tc>
      </w:tr>
      <w:tr w:rsidR="003D48AD" w:rsidRPr="0012768C" w14:paraId="468C9949" w14:textId="77777777" w:rsidTr="00293C85">
        <w:tc>
          <w:tcPr>
            <w:tcW w:w="692" w:type="dxa"/>
            <w:vAlign w:val="center"/>
          </w:tcPr>
          <w:p w14:paraId="61A86906" w14:textId="721A95DE" w:rsidR="003D48AD" w:rsidRPr="0012768C" w:rsidRDefault="003D48AD"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9</w:t>
            </w:r>
          </w:p>
        </w:tc>
        <w:tc>
          <w:tcPr>
            <w:tcW w:w="0" w:type="auto"/>
            <w:vAlign w:val="center"/>
          </w:tcPr>
          <w:p w14:paraId="14D1FDE6" w14:textId="2D173B33" w:rsidR="003D48AD" w:rsidRPr="0012768C" w:rsidRDefault="003D48AD" w:rsidP="007625CD">
            <w:pPr>
              <w:pStyle w:val="NormalWeb"/>
              <w:bidi/>
              <w:spacing w:before="0" w:beforeAutospacing="0" w:after="0" w:afterAutospacing="0"/>
              <w:ind w:left="0"/>
              <w:jc w:val="center"/>
              <w:rPr>
                <w:rFonts w:cs="B Nazanin"/>
                <w:b/>
                <w:bCs/>
                <w:sz w:val="22"/>
                <w:szCs w:val="22"/>
                <w:rtl/>
              </w:rPr>
            </w:pPr>
            <w:r w:rsidRPr="0012768C">
              <w:rPr>
                <w:rFonts w:cs="B Nazanin"/>
                <w:b/>
                <w:bCs/>
                <w:sz w:val="22"/>
                <w:szCs w:val="22"/>
                <w:rtl/>
              </w:rPr>
              <w:t>فرایندهای پایین‌دستی تولید وکتورهای ویروسی</w:t>
            </w:r>
          </w:p>
        </w:tc>
      </w:tr>
      <w:tr w:rsidR="003D48AD" w:rsidRPr="0012768C" w14:paraId="5A2745E1" w14:textId="77777777" w:rsidTr="00293C85">
        <w:tc>
          <w:tcPr>
            <w:tcW w:w="692" w:type="dxa"/>
            <w:vAlign w:val="center"/>
          </w:tcPr>
          <w:p w14:paraId="74ABD4FB" w14:textId="27CC4735" w:rsidR="003D48AD" w:rsidRPr="0012768C" w:rsidRDefault="003D48AD"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10</w:t>
            </w:r>
          </w:p>
        </w:tc>
        <w:tc>
          <w:tcPr>
            <w:tcW w:w="0" w:type="auto"/>
            <w:vAlign w:val="center"/>
          </w:tcPr>
          <w:p w14:paraId="7F169AF0" w14:textId="43B3F2C1" w:rsidR="003D48AD" w:rsidRPr="0012768C" w:rsidRDefault="003D48AD" w:rsidP="007625CD">
            <w:pPr>
              <w:pStyle w:val="NormalWeb"/>
              <w:bidi/>
              <w:spacing w:before="0" w:beforeAutospacing="0" w:after="0" w:afterAutospacing="0"/>
              <w:ind w:left="0"/>
              <w:jc w:val="center"/>
              <w:rPr>
                <w:rFonts w:cs="B Nazanin"/>
                <w:b/>
                <w:bCs/>
                <w:sz w:val="22"/>
                <w:szCs w:val="22"/>
                <w:rtl/>
              </w:rPr>
            </w:pPr>
            <w:r w:rsidRPr="0012768C">
              <w:rPr>
                <w:rFonts w:cs="B Nazanin"/>
                <w:b/>
                <w:bCs/>
                <w:sz w:val="22"/>
                <w:szCs w:val="22"/>
                <w:rtl/>
              </w:rPr>
              <w:t>طراحی و شناسایی پنل‌های تشخیصی برای بیماری‌های ژنتی</w:t>
            </w:r>
            <w:r w:rsidRPr="0012768C">
              <w:rPr>
                <w:rFonts w:cs="B Nazanin" w:hint="cs"/>
                <w:b/>
                <w:bCs/>
                <w:sz w:val="22"/>
                <w:szCs w:val="22"/>
                <w:rtl/>
              </w:rPr>
              <w:t>کی</w:t>
            </w:r>
          </w:p>
        </w:tc>
      </w:tr>
      <w:tr w:rsidR="003D48AD" w:rsidRPr="0012768C" w14:paraId="3B1C32D5" w14:textId="77777777" w:rsidTr="00293C85">
        <w:tc>
          <w:tcPr>
            <w:tcW w:w="692" w:type="dxa"/>
            <w:vAlign w:val="center"/>
          </w:tcPr>
          <w:p w14:paraId="4B3FE59E" w14:textId="0D980A89" w:rsidR="003D48AD" w:rsidRPr="0012768C" w:rsidRDefault="003D48AD"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11</w:t>
            </w:r>
          </w:p>
        </w:tc>
        <w:tc>
          <w:tcPr>
            <w:tcW w:w="0" w:type="auto"/>
            <w:vAlign w:val="center"/>
          </w:tcPr>
          <w:p w14:paraId="6D58A919" w14:textId="2023871A" w:rsidR="003D48AD" w:rsidRPr="0012768C" w:rsidRDefault="003D48AD" w:rsidP="007625CD">
            <w:pPr>
              <w:pStyle w:val="NormalWeb"/>
              <w:bidi/>
              <w:spacing w:before="0" w:beforeAutospacing="0" w:after="0" w:afterAutospacing="0"/>
              <w:ind w:left="0"/>
              <w:jc w:val="center"/>
              <w:rPr>
                <w:rFonts w:cs="B Nazanin"/>
                <w:b/>
                <w:bCs/>
                <w:sz w:val="22"/>
                <w:szCs w:val="22"/>
                <w:rtl/>
              </w:rPr>
            </w:pPr>
            <w:bookmarkStart w:id="0" w:name="_Hlk203403222"/>
            <w:r w:rsidRPr="0012768C">
              <w:rPr>
                <w:rFonts w:cs="B Nazanin"/>
                <w:b/>
                <w:bCs/>
                <w:sz w:val="22"/>
                <w:szCs w:val="22"/>
                <w:rtl/>
              </w:rPr>
              <w:t>اندام‌ها</w:t>
            </w:r>
            <w:r w:rsidRPr="0012768C">
              <w:rPr>
                <w:rFonts w:cs="B Nazanin" w:hint="cs"/>
                <w:b/>
                <w:bCs/>
                <w:sz w:val="22"/>
                <w:szCs w:val="22"/>
                <w:rtl/>
              </w:rPr>
              <w:t>ی</w:t>
            </w:r>
            <w:r w:rsidRPr="0012768C">
              <w:rPr>
                <w:rFonts w:cs="B Nazanin"/>
                <w:b/>
                <w:bCs/>
                <w:sz w:val="22"/>
                <w:szCs w:val="22"/>
                <w:rtl/>
              </w:rPr>
              <w:t xml:space="preserve"> ز</w:t>
            </w:r>
            <w:r w:rsidRPr="0012768C">
              <w:rPr>
                <w:rFonts w:cs="B Nazanin" w:hint="cs"/>
                <w:b/>
                <w:bCs/>
                <w:sz w:val="22"/>
                <w:szCs w:val="22"/>
                <w:rtl/>
              </w:rPr>
              <w:t>ی</w:t>
            </w:r>
            <w:r w:rsidRPr="0012768C">
              <w:rPr>
                <w:rFonts w:cs="B Nazanin" w:hint="eastAsia"/>
                <w:b/>
                <w:bCs/>
                <w:sz w:val="22"/>
                <w:szCs w:val="22"/>
                <w:rtl/>
              </w:rPr>
              <w:t>ست</w:t>
            </w:r>
            <w:r w:rsidRPr="0012768C">
              <w:rPr>
                <w:rFonts w:cs="B Nazanin"/>
                <w:b/>
                <w:bCs/>
                <w:sz w:val="22"/>
                <w:szCs w:val="22"/>
                <w:rtl/>
              </w:rPr>
              <w:t xml:space="preserve"> مهندس</w:t>
            </w:r>
            <w:r w:rsidRPr="0012768C">
              <w:rPr>
                <w:rFonts w:cs="B Nazanin" w:hint="cs"/>
                <w:b/>
                <w:bCs/>
                <w:sz w:val="22"/>
                <w:szCs w:val="22"/>
                <w:rtl/>
              </w:rPr>
              <w:t>ی</w:t>
            </w:r>
            <w:r w:rsidRPr="0012768C">
              <w:rPr>
                <w:rFonts w:cs="B Nazanin"/>
                <w:b/>
                <w:bCs/>
                <w:sz w:val="22"/>
                <w:szCs w:val="22"/>
                <w:rtl/>
              </w:rPr>
              <w:t xml:space="preserve"> شده و پ</w:t>
            </w:r>
            <w:r w:rsidRPr="0012768C">
              <w:rPr>
                <w:rFonts w:cs="B Nazanin" w:hint="cs"/>
                <w:b/>
                <w:bCs/>
                <w:sz w:val="22"/>
                <w:szCs w:val="22"/>
                <w:rtl/>
              </w:rPr>
              <w:t>ی</w:t>
            </w:r>
            <w:r w:rsidRPr="0012768C">
              <w:rPr>
                <w:rFonts w:cs="B Nazanin" w:hint="eastAsia"/>
                <w:b/>
                <w:bCs/>
                <w:sz w:val="22"/>
                <w:szCs w:val="22"/>
                <w:rtl/>
              </w:rPr>
              <w:t>وند</w:t>
            </w:r>
            <w:r w:rsidRPr="0012768C">
              <w:rPr>
                <w:rFonts w:cs="B Nazanin"/>
                <w:b/>
                <w:bCs/>
                <w:sz w:val="22"/>
                <w:szCs w:val="22"/>
                <w:rtl/>
              </w:rPr>
              <w:t xml:space="preserve"> ب</w:t>
            </w:r>
            <w:r w:rsidRPr="0012768C">
              <w:rPr>
                <w:rFonts w:cs="B Nazanin" w:hint="cs"/>
                <w:b/>
                <w:bCs/>
                <w:sz w:val="22"/>
                <w:szCs w:val="22"/>
                <w:rtl/>
              </w:rPr>
              <w:t>ی</w:t>
            </w:r>
            <w:r w:rsidRPr="0012768C">
              <w:rPr>
                <w:rFonts w:cs="B Nazanin" w:hint="eastAsia"/>
                <w:b/>
                <w:bCs/>
                <w:sz w:val="22"/>
                <w:szCs w:val="22"/>
                <w:rtl/>
              </w:rPr>
              <w:t>ن</w:t>
            </w:r>
            <w:r w:rsidRPr="0012768C">
              <w:rPr>
                <w:rFonts w:cs="B Nazanin"/>
                <w:b/>
                <w:bCs/>
                <w:sz w:val="22"/>
                <w:szCs w:val="22"/>
                <w:rtl/>
              </w:rPr>
              <w:t xml:space="preserve"> گونه‌ا</w:t>
            </w:r>
            <w:r w:rsidRPr="0012768C">
              <w:rPr>
                <w:rFonts w:cs="B Nazanin" w:hint="cs"/>
                <w:b/>
                <w:bCs/>
                <w:sz w:val="22"/>
                <w:szCs w:val="22"/>
                <w:rtl/>
              </w:rPr>
              <w:t>ی</w:t>
            </w:r>
            <w:bookmarkEnd w:id="0"/>
          </w:p>
        </w:tc>
      </w:tr>
      <w:tr w:rsidR="003D48AD" w14:paraId="6A64466F" w14:textId="77777777" w:rsidTr="00293C85">
        <w:tc>
          <w:tcPr>
            <w:tcW w:w="692" w:type="dxa"/>
            <w:vAlign w:val="center"/>
          </w:tcPr>
          <w:p w14:paraId="0B8791C1" w14:textId="252BDEC9" w:rsidR="003D48AD" w:rsidRPr="0012768C" w:rsidRDefault="003D48AD" w:rsidP="007625CD">
            <w:pPr>
              <w:pStyle w:val="NormalWeb"/>
              <w:bidi/>
              <w:spacing w:before="0" w:beforeAutospacing="0" w:after="0" w:afterAutospacing="0"/>
              <w:ind w:left="0"/>
              <w:jc w:val="center"/>
              <w:rPr>
                <w:rStyle w:val="Strong"/>
                <w:rFonts w:cs="B Nazanin"/>
                <w:rtl/>
              </w:rPr>
            </w:pPr>
            <w:r w:rsidRPr="0012768C">
              <w:rPr>
                <w:rStyle w:val="Strong"/>
                <w:rFonts w:cs="B Nazanin" w:hint="cs"/>
                <w:rtl/>
              </w:rPr>
              <w:t>12</w:t>
            </w:r>
          </w:p>
        </w:tc>
        <w:tc>
          <w:tcPr>
            <w:tcW w:w="0" w:type="auto"/>
            <w:vAlign w:val="center"/>
          </w:tcPr>
          <w:p w14:paraId="6AEF4EC2" w14:textId="439AF62C" w:rsidR="003D48AD" w:rsidRPr="0012768C" w:rsidRDefault="003D48AD" w:rsidP="007625CD">
            <w:pPr>
              <w:pStyle w:val="NormalWeb"/>
              <w:bidi/>
              <w:spacing w:before="0" w:beforeAutospacing="0" w:after="0" w:afterAutospacing="0"/>
              <w:ind w:left="0"/>
              <w:jc w:val="center"/>
              <w:rPr>
                <w:rFonts w:cs="B Nazanin"/>
                <w:b/>
                <w:bCs/>
                <w:sz w:val="22"/>
                <w:szCs w:val="22"/>
                <w:rtl/>
              </w:rPr>
            </w:pPr>
            <w:bookmarkStart w:id="1" w:name="_Hlk203403244"/>
            <w:r w:rsidRPr="0012768C">
              <w:rPr>
                <w:rFonts w:cs="B Nazanin"/>
                <w:b/>
                <w:bCs/>
                <w:sz w:val="22"/>
                <w:szCs w:val="22"/>
                <w:rtl/>
              </w:rPr>
              <w:t>درمان‌ها</w:t>
            </w:r>
            <w:r w:rsidRPr="0012768C">
              <w:rPr>
                <w:rFonts w:cs="B Nazanin" w:hint="cs"/>
                <w:b/>
                <w:bCs/>
                <w:sz w:val="22"/>
                <w:szCs w:val="22"/>
                <w:rtl/>
              </w:rPr>
              <w:t>ی</w:t>
            </w:r>
            <w:r w:rsidRPr="0012768C">
              <w:rPr>
                <w:rFonts w:cs="B Nazanin"/>
                <w:b/>
                <w:bCs/>
                <w:sz w:val="22"/>
                <w:szCs w:val="22"/>
                <w:rtl/>
              </w:rPr>
              <w:t xml:space="preserve"> مبتن</w:t>
            </w:r>
            <w:r w:rsidRPr="0012768C">
              <w:rPr>
                <w:rFonts w:cs="B Nazanin" w:hint="cs"/>
                <w:b/>
                <w:bCs/>
                <w:sz w:val="22"/>
                <w:szCs w:val="22"/>
                <w:rtl/>
              </w:rPr>
              <w:t>ی</w:t>
            </w:r>
            <w:r w:rsidRPr="0012768C">
              <w:rPr>
                <w:rFonts w:cs="B Nazanin"/>
                <w:b/>
                <w:bCs/>
                <w:sz w:val="22"/>
                <w:szCs w:val="22"/>
                <w:rtl/>
              </w:rPr>
              <w:t xml:space="preserve"> بر سلول‌ها</w:t>
            </w:r>
            <w:r w:rsidRPr="0012768C">
              <w:rPr>
                <w:rFonts w:cs="B Nazanin" w:hint="cs"/>
                <w:b/>
                <w:bCs/>
                <w:sz w:val="22"/>
                <w:szCs w:val="22"/>
                <w:rtl/>
              </w:rPr>
              <w:t>ی</w:t>
            </w:r>
            <w:r w:rsidRPr="0012768C">
              <w:rPr>
                <w:rFonts w:cs="B Nazanin"/>
                <w:b/>
                <w:bCs/>
                <w:sz w:val="22"/>
                <w:szCs w:val="22"/>
                <w:rtl/>
              </w:rPr>
              <w:t xml:space="preserve"> بن</w:t>
            </w:r>
            <w:r w:rsidRPr="0012768C">
              <w:rPr>
                <w:rFonts w:cs="B Nazanin" w:hint="cs"/>
                <w:b/>
                <w:bCs/>
                <w:sz w:val="22"/>
                <w:szCs w:val="22"/>
                <w:rtl/>
              </w:rPr>
              <w:t>ی</w:t>
            </w:r>
            <w:r w:rsidRPr="0012768C">
              <w:rPr>
                <w:rFonts w:cs="B Nazanin" w:hint="eastAsia"/>
                <w:b/>
                <w:bCs/>
                <w:sz w:val="22"/>
                <w:szCs w:val="22"/>
                <w:rtl/>
              </w:rPr>
              <w:t>اد</w:t>
            </w:r>
            <w:r w:rsidRPr="0012768C">
              <w:rPr>
                <w:rFonts w:cs="B Nazanin" w:hint="cs"/>
                <w:b/>
                <w:bCs/>
                <w:sz w:val="22"/>
                <w:szCs w:val="22"/>
                <w:rtl/>
              </w:rPr>
              <w:t>ی</w:t>
            </w:r>
            <w:r w:rsidRPr="0012768C">
              <w:rPr>
                <w:rFonts w:cs="B Nazanin"/>
                <w:b/>
                <w:bCs/>
                <w:sz w:val="22"/>
                <w:szCs w:val="22"/>
                <w:rtl/>
              </w:rPr>
              <w:t xml:space="preserve"> پرتوان القا</w:t>
            </w:r>
            <w:r w:rsidRPr="0012768C">
              <w:rPr>
                <w:rFonts w:cs="B Nazanin" w:hint="cs"/>
                <w:b/>
                <w:bCs/>
                <w:sz w:val="22"/>
                <w:szCs w:val="22"/>
                <w:rtl/>
              </w:rPr>
              <w:t>یی</w:t>
            </w:r>
            <w:r w:rsidRPr="0012768C">
              <w:rPr>
                <w:rFonts w:cs="B Nazanin"/>
                <w:b/>
                <w:bCs/>
                <w:sz w:val="22"/>
                <w:szCs w:val="22"/>
                <w:rtl/>
              </w:rPr>
              <w:t xml:space="preserve"> (</w:t>
            </w:r>
            <w:r w:rsidRPr="0012768C">
              <w:rPr>
                <w:rFonts w:cs="B Nazanin"/>
                <w:b/>
                <w:bCs/>
                <w:sz w:val="22"/>
                <w:szCs w:val="22"/>
              </w:rPr>
              <w:t>iPSC</w:t>
            </w:r>
            <w:r w:rsidRPr="0012768C">
              <w:rPr>
                <w:rFonts w:cs="B Nazanin"/>
                <w:b/>
                <w:bCs/>
                <w:sz w:val="22"/>
                <w:szCs w:val="22"/>
                <w:rtl/>
              </w:rPr>
              <w:t>)</w:t>
            </w:r>
            <w:bookmarkEnd w:id="1"/>
          </w:p>
        </w:tc>
      </w:tr>
    </w:tbl>
    <w:p w14:paraId="0FBC3043" w14:textId="77777777" w:rsidR="007625CD" w:rsidRDefault="007625CD" w:rsidP="007625CD">
      <w:pPr>
        <w:pStyle w:val="NormalWeb"/>
        <w:bidi/>
        <w:ind w:left="0"/>
        <w:rPr>
          <w:rFonts w:eastAsiaTheme="minorHAnsi" w:cs="B Nazanin"/>
          <w:b/>
          <w:bCs/>
          <w:kern w:val="2"/>
          <w:sz w:val="18"/>
          <w:szCs w:val="22"/>
          <w:rtl/>
          <w14:ligatures w14:val="standardContextual"/>
        </w:rPr>
      </w:pPr>
    </w:p>
    <w:p w14:paraId="03790D9D" w14:textId="2A586949" w:rsidR="007625CD" w:rsidRPr="007625CD" w:rsidRDefault="007625CD" w:rsidP="007625CD">
      <w:pPr>
        <w:pStyle w:val="NormalWeb"/>
        <w:bidi/>
        <w:ind w:left="0"/>
        <w:rPr>
          <w:rFonts w:cs="B Nazanin"/>
          <w:b/>
          <w:bCs/>
          <w:sz w:val="28"/>
          <w:szCs w:val="28"/>
          <w:lang w:bidi="fa-IR"/>
        </w:rPr>
      </w:pPr>
      <w:r w:rsidRPr="007625CD">
        <w:rPr>
          <w:rFonts w:cs="B Nazanin"/>
          <w:b/>
          <w:bCs/>
          <w:sz w:val="28"/>
          <w:szCs w:val="28"/>
          <w:rtl/>
          <w:lang w:bidi="fa-IR"/>
        </w:rPr>
        <w:br/>
      </w:r>
      <w:r w:rsidRPr="007625CD">
        <w:rPr>
          <w:rFonts w:cs="B Nazanin"/>
          <w:b/>
          <w:bCs/>
          <w:sz w:val="28"/>
          <w:szCs w:val="28"/>
          <w:rtl/>
          <w:lang w:bidi="fa-IR"/>
        </w:rPr>
        <w:br/>
      </w:r>
    </w:p>
    <w:p w14:paraId="7F1C77D9" w14:textId="73F46FFC" w:rsidR="00F04F64" w:rsidRPr="004B19A1" w:rsidRDefault="00F04F64" w:rsidP="004B19A1">
      <w:pPr>
        <w:pStyle w:val="NormalWeb"/>
        <w:numPr>
          <w:ilvl w:val="0"/>
          <w:numId w:val="22"/>
        </w:numPr>
        <w:bidi/>
        <w:spacing w:line="360" w:lineRule="auto"/>
        <w:jc w:val="both"/>
        <w:rPr>
          <w:rFonts w:cs="B Nazanin"/>
          <w:b/>
          <w:bCs/>
          <w:sz w:val="28"/>
          <w:szCs w:val="28"/>
          <w:u w:val="single"/>
          <w:lang w:bidi="fa-IR"/>
        </w:rPr>
      </w:pPr>
      <w:r w:rsidRPr="004B19A1">
        <w:rPr>
          <w:rFonts w:cs="B Nazanin" w:hint="cs"/>
          <w:b/>
          <w:bCs/>
          <w:sz w:val="28"/>
          <w:szCs w:val="28"/>
          <w:u w:val="single"/>
          <w:rtl/>
          <w:lang w:bidi="fa-IR"/>
        </w:rPr>
        <w:t xml:space="preserve">در این فراخوان فقط از رساله های دکتری و طرح های پسادکتری که در </w:t>
      </w:r>
      <w:r w:rsidR="009A342C" w:rsidRPr="004B19A1">
        <w:rPr>
          <w:rFonts w:cs="B Nazanin" w:hint="cs"/>
          <w:b/>
          <w:bCs/>
          <w:sz w:val="28"/>
          <w:szCs w:val="28"/>
          <w:u w:val="single"/>
          <w:rtl/>
          <w:lang w:bidi="fa-IR"/>
        </w:rPr>
        <w:t xml:space="preserve">چهارچوب </w:t>
      </w:r>
      <w:r w:rsidRPr="004B19A1">
        <w:rPr>
          <w:rFonts w:cs="B Nazanin" w:hint="cs"/>
          <w:b/>
          <w:bCs/>
          <w:sz w:val="28"/>
          <w:szCs w:val="28"/>
          <w:u w:val="single"/>
          <w:rtl/>
          <w:lang w:bidi="fa-IR"/>
        </w:rPr>
        <w:t>اولویت موضوعی</w:t>
      </w:r>
      <w:r w:rsidR="009A342C" w:rsidRPr="004B19A1">
        <w:rPr>
          <w:rFonts w:cs="B Nazanin" w:hint="cs"/>
          <w:b/>
          <w:bCs/>
          <w:sz w:val="28"/>
          <w:szCs w:val="28"/>
          <w:u w:val="single"/>
          <w:rtl/>
          <w:lang w:bidi="fa-IR"/>
        </w:rPr>
        <w:t xml:space="preserve"> اعلام شده</w:t>
      </w:r>
      <w:r w:rsidRPr="004B19A1">
        <w:rPr>
          <w:rFonts w:cs="B Nazanin" w:hint="cs"/>
          <w:b/>
          <w:bCs/>
          <w:sz w:val="28"/>
          <w:szCs w:val="28"/>
          <w:u w:val="single"/>
          <w:rtl/>
          <w:lang w:bidi="fa-IR"/>
        </w:rPr>
        <w:t xml:space="preserve"> باشند حمایت خواهد شد.</w:t>
      </w:r>
    </w:p>
    <w:p w14:paraId="6830521E" w14:textId="01580314" w:rsidR="00F04F64" w:rsidRDefault="00F04F64" w:rsidP="00F04F64">
      <w:pPr>
        <w:pStyle w:val="ListParagraph"/>
        <w:bidi/>
        <w:ind w:left="1080"/>
        <w:jc w:val="both"/>
        <w:rPr>
          <w:b/>
          <w:bCs/>
          <w:sz w:val="18"/>
          <w:szCs w:val="22"/>
          <w:rtl/>
        </w:rPr>
      </w:pPr>
    </w:p>
    <w:p w14:paraId="287AD103" w14:textId="0AB12328" w:rsidR="007625CD" w:rsidRDefault="007625CD" w:rsidP="007625CD">
      <w:pPr>
        <w:pStyle w:val="ListParagraph"/>
        <w:bidi/>
        <w:ind w:left="1080"/>
        <w:jc w:val="both"/>
        <w:rPr>
          <w:b/>
          <w:bCs/>
          <w:sz w:val="18"/>
          <w:szCs w:val="22"/>
          <w:rtl/>
        </w:rPr>
      </w:pPr>
    </w:p>
    <w:p w14:paraId="489E63F3" w14:textId="7F6D3C20" w:rsidR="007625CD" w:rsidRDefault="007625CD" w:rsidP="007625CD">
      <w:pPr>
        <w:pStyle w:val="ListParagraph"/>
        <w:bidi/>
        <w:ind w:left="1080"/>
        <w:jc w:val="both"/>
        <w:rPr>
          <w:b/>
          <w:bCs/>
          <w:sz w:val="18"/>
          <w:szCs w:val="22"/>
          <w:rtl/>
        </w:rPr>
      </w:pPr>
    </w:p>
    <w:p w14:paraId="1CA88DDD" w14:textId="0957230B" w:rsidR="007625CD" w:rsidRDefault="007625CD" w:rsidP="007625CD">
      <w:pPr>
        <w:pStyle w:val="ListParagraph"/>
        <w:bidi/>
        <w:ind w:left="1080"/>
        <w:jc w:val="both"/>
        <w:rPr>
          <w:b/>
          <w:bCs/>
          <w:sz w:val="18"/>
          <w:szCs w:val="22"/>
          <w:rtl/>
        </w:rPr>
      </w:pPr>
    </w:p>
    <w:p w14:paraId="6EE8029C" w14:textId="55B8FB8E" w:rsidR="007625CD" w:rsidRDefault="007625CD" w:rsidP="007625CD">
      <w:pPr>
        <w:pStyle w:val="ListParagraph"/>
        <w:bidi/>
        <w:ind w:left="1080"/>
        <w:jc w:val="both"/>
        <w:rPr>
          <w:b/>
          <w:bCs/>
          <w:sz w:val="18"/>
          <w:szCs w:val="22"/>
          <w:rtl/>
        </w:rPr>
      </w:pPr>
    </w:p>
    <w:p w14:paraId="34974B2E" w14:textId="2B2C0053" w:rsidR="007625CD" w:rsidRDefault="007625CD" w:rsidP="007625CD">
      <w:pPr>
        <w:pStyle w:val="ListParagraph"/>
        <w:bidi/>
        <w:ind w:left="1080"/>
        <w:jc w:val="both"/>
        <w:rPr>
          <w:b/>
          <w:bCs/>
          <w:sz w:val="18"/>
          <w:szCs w:val="22"/>
          <w:rtl/>
        </w:rPr>
      </w:pPr>
    </w:p>
    <w:p w14:paraId="5215371C" w14:textId="12F0078A" w:rsidR="007625CD" w:rsidRDefault="007625CD" w:rsidP="007625CD">
      <w:pPr>
        <w:pStyle w:val="ListParagraph"/>
        <w:bidi/>
        <w:ind w:left="1080"/>
        <w:jc w:val="both"/>
        <w:rPr>
          <w:b/>
          <w:bCs/>
          <w:sz w:val="18"/>
          <w:szCs w:val="22"/>
          <w:rtl/>
        </w:rPr>
      </w:pPr>
    </w:p>
    <w:p w14:paraId="1D5DEEDC" w14:textId="37A12A77" w:rsidR="007625CD" w:rsidRDefault="007625CD" w:rsidP="007625CD">
      <w:pPr>
        <w:pStyle w:val="ListParagraph"/>
        <w:bidi/>
        <w:ind w:left="1080"/>
        <w:jc w:val="both"/>
        <w:rPr>
          <w:b/>
          <w:bCs/>
          <w:sz w:val="18"/>
          <w:szCs w:val="22"/>
          <w:rtl/>
        </w:rPr>
      </w:pPr>
    </w:p>
    <w:p w14:paraId="3CE6E814" w14:textId="016220BC" w:rsidR="007625CD" w:rsidRDefault="007625CD" w:rsidP="007625CD">
      <w:pPr>
        <w:pStyle w:val="ListParagraph"/>
        <w:bidi/>
        <w:ind w:left="1080"/>
        <w:jc w:val="both"/>
        <w:rPr>
          <w:b/>
          <w:bCs/>
          <w:sz w:val="18"/>
          <w:szCs w:val="22"/>
          <w:rtl/>
        </w:rPr>
      </w:pPr>
    </w:p>
    <w:p w14:paraId="2C8E7B21" w14:textId="7116689E" w:rsidR="007625CD" w:rsidRDefault="007625CD" w:rsidP="007625CD">
      <w:pPr>
        <w:pStyle w:val="ListParagraph"/>
        <w:bidi/>
        <w:ind w:left="1080"/>
        <w:jc w:val="both"/>
        <w:rPr>
          <w:b/>
          <w:bCs/>
          <w:sz w:val="18"/>
          <w:szCs w:val="22"/>
          <w:rtl/>
        </w:rPr>
      </w:pPr>
    </w:p>
    <w:p w14:paraId="03B8739F" w14:textId="56383A28" w:rsidR="007625CD" w:rsidRDefault="007625CD" w:rsidP="007625CD">
      <w:pPr>
        <w:pStyle w:val="ListParagraph"/>
        <w:bidi/>
        <w:ind w:left="1080"/>
        <w:jc w:val="both"/>
        <w:rPr>
          <w:b/>
          <w:bCs/>
          <w:sz w:val="18"/>
          <w:szCs w:val="22"/>
          <w:rtl/>
        </w:rPr>
      </w:pPr>
    </w:p>
    <w:p w14:paraId="461BEE7E" w14:textId="77777777" w:rsidR="007625CD" w:rsidRDefault="007625CD" w:rsidP="007625CD">
      <w:pPr>
        <w:pStyle w:val="ListParagraph"/>
        <w:bidi/>
        <w:ind w:left="1080"/>
        <w:jc w:val="both"/>
        <w:rPr>
          <w:b/>
          <w:bCs/>
          <w:sz w:val="18"/>
          <w:szCs w:val="22"/>
          <w:rtl/>
        </w:rPr>
      </w:pPr>
    </w:p>
    <w:p w14:paraId="0151E67E" w14:textId="77777777" w:rsidR="00F04F64" w:rsidRDefault="00F04F64" w:rsidP="00F04F64">
      <w:pPr>
        <w:pStyle w:val="ListParagraph"/>
        <w:bidi/>
        <w:ind w:left="1080"/>
        <w:jc w:val="both"/>
        <w:rPr>
          <w:b/>
          <w:bCs/>
          <w:sz w:val="18"/>
          <w:szCs w:val="22"/>
          <w:rtl/>
        </w:rPr>
      </w:pPr>
    </w:p>
    <w:p w14:paraId="49EE0236" w14:textId="5850E06E" w:rsidR="00B026E7" w:rsidRPr="007C7A72" w:rsidRDefault="00B026E7" w:rsidP="00F04F64">
      <w:pPr>
        <w:pStyle w:val="ListParagraph"/>
        <w:numPr>
          <w:ilvl w:val="0"/>
          <w:numId w:val="8"/>
        </w:numPr>
        <w:bidi/>
        <w:jc w:val="both"/>
        <w:rPr>
          <w:b/>
          <w:bCs/>
          <w:sz w:val="18"/>
          <w:szCs w:val="22"/>
          <w:rtl/>
        </w:rPr>
      </w:pPr>
      <w:r w:rsidRPr="007C7A72">
        <w:rPr>
          <w:b/>
          <w:bCs/>
          <w:sz w:val="18"/>
          <w:szCs w:val="22"/>
          <w:rtl/>
        </w:rPr>
        <w:t>توسعه پلتفرم‌های جدید دست‌ورزی ژنتیکی</w:t>
      </w:r>
      <w:r w:rsidR="002D5456">
        <w:rPr>
          <w:rFonts w:hint="cs"/>
          <w:b/>
          <w:bCs/>
          <w:sz w:val="18"/>
          <w:szCs w:val="22"/>
          <w:rtl/>
        </w:rPr>
        <w:t xml:space="preserve"> </w:t>
      </w:r>
    </w:p>
    <w:p w14:paraId="21B2494F" w14:textId="60CD3166" w:rsidR="00B026E7" w:rsidRPr="007C7A72" w:rsidRDefault="00B026E7" w:rsidP="00B026E7">
      <w:pPr>
        <w:bidi/>
        <w:jc w:val="both"/>
        <w:rPr>
          <w:sz w:val="18"/>
          <w:szCs w:val="22"/>
        </w:rPr>
      </w:pPr>
      <w:r w:rsidRPr="007C7A72">
        <w:rPr>
          <w:sz w:val="18"/>
          <w:szCs w:val="22"/>
          <w:rtl/>
        </w:rPr>
        <w:t>در حالی که فرآورده‌های نسل اول ژن‌درمانی بیشتر بر افزودن یک ژن درمانگر</w:t>
      </w:r>
      <w:r w:rsidRPr="007C7A72">
        <w:rPr>
          <w:sz w:val="18"/>
          <w:szCs w:val="22"/>
        </w:rPr>
        <w:t xml:space="preserve"> (gene addition) </w:t>
      </w:r>
      <w:r w:rsidR="003119D9">
        <w:rPr>
          <w:rFonts w:hint="cs"/>
          <w:sz w:val="18"/>
          <w:szCs w:val="22"/>
          <w:rtl/>
        </w:rPr>
        <w:t xml:space="preserve"> </w:t>
      </w:r>
      <w:r w:rsidRPr="007C7A72">
        <w:rPr>
          <w:sz w:val="18"/>
          <w:szCs w:val="22"/>
          <w:rtl/>
        </w:rPr>
        <w:t>متمرکز بودند، نسل جدید ژن‌درمانی حول محور ویرایش دقیق ژنوم</w:t>
      </w:r>
      <w:r w:rsidRPr="007C7A72">
        <w:rPr>
          <w:sz w:val="18"/>
          <w:szCs w:val="22"/>
        </w:rPr>
        <w:t xml:space="preserve"> (</w:t>
      </w:r>
      <w:r w:rsidR="00AB27D2">
        <w:rPr>
          <w:sz w:val="18"/>
          <w:szCs w:val="22"/>
        </w:rPr>
        <w:t>P</w:t>
      </w:r>
      <w:r w:rsidR="00AB27D2" w:rsidRPr="007C7A72">
        <w:rPr>
          <w:sz w:val="18"/>
          <w:szCs w:val="22"/>
        </w:rPr>
        <w:t xml:space="preserve">recise </w:t>
      </w:r>
      <w:r w:rsidRPr="007C7A72">
        <w:rPr>
          <w:sz w:val="18"/>
          <w:szCs w:val="22"/>
        </w:rPr>
        <w:t xml:space="preserve">genome editing) </w:t>
      </w:r>
      <w:r w:rsidR="003119D9">
        <w:rPr>
          <w:rFonts w:hint="cs"/>
          <w:sz w:val="18"/>
          <w:szCs w:val="22"/>
          <w:rtl/>
        </w:rPr>
        <w:t xml:space="preserve"> </w:t>
      </w:r>
      <w:r w:rsidRPr="007C7A72">
        <w:rPr>
          <w:sz w:val="18"/>
          <w:szCs w:val="22"/>
          <w:rtl/>
        </w:rPr>
        <w:t>با هدف اصلاح یا حذف جهش‌های بیماری‌زا توسعه یافته است. این رویکرد در سال‌های اخیر با شتاب زیادی پیشرفت کرده و نقطه عطف آن تأیید اولین درمان مبتنی بر ویرایش ژن</w:t>
      </w:r>
      <w:r w:rsidRPr="007C7A72">
        <w:rPr>
          <w:sz w:val="18"/>
          <w:szCs w:val="22"/>
        </w:rPr>
        <w:t xml:space="preserve"> (Exa-cel) </w:t>
      </w:r>
      <w:r w:rsidRPr="007C7A72">
        <w:rPr>
          <w:sz w:val="18"/>
          <w:szCs w:val="22"/>
          <w:rtl/>
        </w:rPr>
        <w:t xml:space="preserve">در سال </w:t>
      </w:r>
      <w:r w:rsidRPr="007C7A72">
        <w:rPr>
          <w:sz w:val="18"/>
          <w:szCs w:val="22"/>
          <w:rtl/>
          <w:lang w:bidi="fa-IR"/>
        </w:rPr>
        <w:t>۲۰۲۳</w:t>
      </w:r>
      <w:r w:rsidRPr="007C7A72">
        <w:rPr>
          <w:sz w:val="18"/>
          <w:szCs w:val="22"/>
          <w:rtl/>
        </w:rPr>
        <w:t xml:space="preserve"> برای بیماری‌های ژنتیکی هموگلوبین مانند کم‌خونی داسی‌شکل و بتا تالاسمی توسط سازمان‌های نظارتی آمریکا</w:t>
      </w:r>
      <w:r w:rsidRPr="007C7A72">
        <w:rPr>
          <w:sz w:val="18"/>
          <w:szCs w:val="22"/>
        </w:rPr>
        <w:t xml:space="preserve"> (FDA) </w:t>
      </w:r>
      <w:r w:rsidRPr="007C7A72">
        <w:rPr>
          <w:sz w:val="18"/>
          <w:szCs w:val="22"/>
          <w:rtl/>
        </w:rPr>
        <w:t>و اروپا</w:t>
      </w:r>
      <w:r w:rsidRPr="007C7A72">
        <w:rPr>
          <w:sz w:val="18"/>
          <w:szCs w:val="22"/>
        </w:rPr>
        <w:t xml:space="preserve"> (EMA) </w:t>
      </w:r>
      <w:r w:rsidR="002D5456">
        <w:rPr>
          <w:rFonts w:hint="cs"/>
          <w:sz w:val="18"/>
          <w:szCs w:val="22"/>
          <w:rtl/>
          <w:lang w:bidi="fa-IR"/>
        </w:rPr>
        <w:t xml:space="preserve"> بود.</w:t>
      </w:r>
    </w:p>
    <w:p w14:paraId="4FB319BD" w14:textId="7FBD1586" w:rsidR="00B026E7" w:rsidRPr="007C7A72" w:rsidRDefault="00B026E7" w:rsidP="00B026E7">
      <w:pPr>
        <w:bidi/>
        <w:jc w:val="both"/>
        <w:rPr>
          <w:sz w:val="18"/>
          <w:szCs w:val="22"/>
        </w:rPr>
      </w:pPr>
      <w:r w:rsidRPr="007C7A72">
        <w:rPr>
          <w:sz w:val="18"/>
          <w:szCs w:val="22"/>
          <w:rtl/>
        </w:rPr>
        <w:t>فناوری‌های پیشرفته‌ای مانند</w:t>
      </w:r>
      <w:r w:rsidR="00E64CCF">
        <w:rPr>
          <w:rFonts w:hint="cs"/>
          <w:sz w:val="18"/>
          <w:szCs w:val="22"/>
          <w:rtl/>
        </w:rPr>
        <w:t xml:space="preserve"> </w:t>
      </w:r>
      <w:r w:rsidRPr="007C7A72">
        <w:rPr>
          <w:sz w:val="18"/>
          <w:szCs w:val="22"/>
        </w:rPr>
        <w:t>CRISPR-Cas9</w:t>
      </w:r>
      <w:r w:rsidRPr="007C7A72">
        <w:rPr>
          <w:sz w:val="18"/>
          <w:szCs w:val="22"/>
          <w:rtl/>
        </w:rPr>
        <w:t xml:space="preserve">، </w:t>
      </w:r>
      <w:r w:rsidRPr="007C7A72">
        <w:rPr>
          <w:sz w:val="18"/>
          <w:szCs w:val="22"/>
        </w:rPr>
        <w:t>ZFN</w:t>
      </w:r>
      <w:r w:rsidRPr="007C7A72">
        <w:rPr>
          <w:sz w:val="18"/>
          <w:szCs w:val="22"/>
          <w:rtl/>
        </w:rPr>
        <w:t xml:space="preserve">، </w:t>
      </w:r>
      <w:r w:rsidRPr="007C7A72">
        <w:rPr>
          <w:sz w:val="18"/>
          <w:szCs w:val="22"/>
        </w:rPr>
        <w:t>TALEN</w:t>
      </w:r>
      <w:r w:rsidRPr="007C7A72">
        <w:rPr>
          <w:sz w:val="18"/>
          <w:szCs w:val="22"/>
          <w:rtl/>
        </w:rPr>
        <w:t>، ویرایشگرهای بازی</w:t>
      </w:r>
      <w:r w:rsidR="00E64CCF">
        <w:rPr>
          <w:rFonts w:hint="cs"/>
          <w:sz w:val="18"/>
          <w:szCs w:val="22"/>
          <w:rtl/>
          <w:lang w:bidi="fa-IR"/>
        </w:rPr>
        <w:t xml:space="preserve"> </w:t>
      </w:r>
      <w:r w:rsidRPr="007C7A72">
        <w:rPr>
          <w:sz w:val="18"/>
          <w:szCs w:val="22"/>
        </w:rPr>
        <w:t>(base editors)</w:t>
      </w:r>
      <w:r w:rsidRPr="007C7A72">
        <w:rPr>
          <w:sz w:val="18"/>
          <w:szCs w:val="22"/>
          <w:rtl/>
        </w:rPr>
        <w:t>، پرایم‌ادیتورها</w:t>
      </w:r>
      <w:r w:rsidRPr="007C7A72">
        <w:rPr>
          <w:sz w:val="18"/>
          <w:szCs w:val="22"/>
        </w:rPr>
        <w:t xml:space="preserve"> (prime editors) </w:t>
      </w:r>
      <w:r w:rsidRPr="007C7A72">
        <w:rPr>
          <w:sz w:val="18"/>
          <w:szCs w:val="22"/>
          <w:rtl/>
        </w:rPr>
        <w:t>و ترنسپوزون‌های مهندسی‌شده</w:t>
      </w:r>
      <w:r w:rsidRPr="007C7A72">
        <w:rPr>
          <w:sz w:val="18"/>
          <w:szCs w:val="22"/>
        </w:rPr>
        <w:t xml:space="preserve">  </w:t>
      </w:r>
      <w:r w:rsidRPr="007C7A72">
        <w:rPr>
          <w:sz w:val="18"/>
          <w:szCs w:val="22"/>
          <w:rtl/>
        </w:rPr>
        <w:t>امروزه به عنوان ابزارهای اصلی مهندسی ژنتیک با دقت بالا</w:t>
      </w:r>
      <w:r w:rsidR="00E64CCF">
        <w:rPr>
          <w:rFonts w:hint="cs"/>
          <w:sz w:val="18"/>
          <w:szCs w:val="22"/>
          <w:rtl/>
        </w:rPr>
        <w:t>،</w:t>
      </w:r>
      <w:r w:rsidRPr="007C7A72">
        <w:rPr>
          <w:sz w:val="18"/>
          <w:szCs w:val="22"/>
          <w:rtl/>
        </w:rPr>
        <w:t xml:space="preserve"> در حال توسعه هستند. یکی از تمرکزهای کلیدی تحقیقات کنونی، بهبود دقت</w:t>
      </w:r>
      <w:r w:rsidR="00E64CCF">
        <w:rPr>
          <w:rFonts w:hint="cs"/>
          <w:sz w:val="18"/>
          <w:szCs w:val="22"/>
          <w:rtl/>
        </w:rPr>
        <w:t xml:space="preserve"> </w:t>
      </w:r>
      <w:r w:rsidRPr="007C7A72">
        <w:rPr>
          <w:sz w:val="18"/>
          <w:szCs w:val="22"/>
        </w:rPr>
        <w:t>(specificity)</w:t>
      </w:r>
      <w:r w:rsidRPr="007C7A72">
        <w:rPr>
          <w:sz w:val="18"/>
          <w:szCs w:val="22"/>
          <w:rtl/>
        </w:rPr>
        <w:t>، کاهش اثرات خارج‌هدف</w:t>
      </w:r>
      <w:r w:rsidR="00E64CCF">
        <w:rPr>
          <w:rFonts w:hint="cs"/>
          <w:sz w:val="18"/>
          <w:szCs w:val="22"/>
          <w:rtl/>
          <w:lang w:bidi="fa-IR"/>
        </w:rPr>
        <w:t xml:space="preserve"> </w:t>
      </w:r>
      <w:r w:rsidRPr="007C7A72">
        <w:rPr>
          <w:sz w:val="18"/>
          <w:szCs w:val="22"/>
        </w:rPr>
        <w:t>(off-target effects)</w:t>
      </w:r>
      <w:r w:rsidRPr="007C7A72">
        <w:rPr>
          <w:sz w:val="18"/>
          <w:szCs w:val="22"/>
          <w:rtl/>
        </w:rPr>
        <w:t>، و افزایش راندمان انتقال به سلول هدف است</w:t>
      </w:r>
      <w:r w:rsidR="002D5456">
        <w:rPr>
          <w:rFonts w:hint="cs"/>
          <w:sz w:val="18"/>
          <w:szCs w:val="22"/>
          <w:rtl/>
        </w:rPr>
        <w:t>.</w:t>
      </w:r>
    </w:p>
    <w:p w14:paraId="24EF50C9" w14:textId="4077B2B1" w:rsidR="00B026E7" w:rsidRPr="007C7A72" w:rsidRDefault="00B026E7" w:rsidP="00B026E7">
      <w:pPr>
        <w:bidi/>
        <w:jc w:val="both"/>
        <w:rPr>
          <w:sz w:val="18"/>
          <w:szCs w:val="22"/>
        </w:rPr>
      </w:pPr>
      <w:r w:rsidRPr="007C7A72">
        <w:rPr>
          <w:sz w:val="18"/>
          <w:szCs w:val="22"/>
          <w:rtl/>
        </w:rPr>
        <w:t>برای مثال، نسخه‌های مهندسی‌شده‌ای از</w:t>
      </w:r>
      <w:r w:rsidRPr="007C7A72">
        <w:rPr>
          <w:sz w:val="18"/>
          <w:szCs w:val="22"/>
        </w:rPr>
        <w:t xml:space="preserve"> Cas9 </w:t>
      </w:r>
      <w:r w:rsidRPr="007C7A72">
        <w:rPr>
          <w:sz w:val="18"/>
          <w:szCs w:val="22"/>
          <w:rtl/>
        </w:rPr>
        <w:t>مانند</w:t>
      </w:r>
      <w:r w:rsidRPr="007C7A72">
        <w:rPr>
          <w:sz w:val="18"/>
          <w:szCs w:val="22"/>
        </w:rPr>
        <w:t xml:space="preserve">HiFi Cas9 </w:t>
      </w:r>
      <w:r w:rsidRPr="007C7A72">
        <w:rPr>
          <w:rFonts w:hint="cs"/>
          <w:sz w:val="18"/>
          <w:szCs w:val="22"/>
          <w:rtl/>
        </w:rPr>
        <w:t xml:space="preserve"> </w:t>
      </w:r>
      <w:r w:rsidRPr="007C7A72">
        <w:rPr>
          <w:sz w:val="18"/>
          <w:szCs w:val="22"/>
          <w:rtl/>
        </w:rPr>
        <w:t>و</w:t>
      </w:r>
      <w:r w:rsidRPr="007C7A72">
        <w:rPr>
          <w:sz w:val="18"/>
          <w:szCs w:val="22"/>
        </w:rPr>
        <w:t xml:space="preserve">eSpCas9 </w:t>
      </w:r>
      <w:r w:rsidRPr="007C7A72">
        <w:rPr>
          <w:rFonts w:hint="cs"/>
          <w:sz w:val="18"/>
          <w:szCs w:val="22"/>
          <w:rtl/>
        </w:rPr>
        <w:t xml:space="preserve"> </w:t>
      </w:r>
      <w:r w:rsidRPr="007C7A72">
        <w:rPr>
          <w:sz w:val="18"/>
          <w:szCs w:val="22"/>
          <w:rtl/>
        </w:rPr>
        <w:t>با هدف کاهش</w:t>
      </w:r>
      <w:r w:rsidRPr="007C7A72">
        <w:rPr>
          <w:sz w:val="18"/>
          <w:szCs w:val="22"/>
        </w:rPr>
        <w:t xml:space="preserve"> off-target</w:t>
      </w:r>
      <w:r w:rsidR="00F95D0F">
        <w:rPr>
          <w:rFonts w:hint="cs"/>
          <w:sz w:val="18"/>
          <w:szCs w:val="22"/>
          <w:rtl/>
        </w:rPr>
        <w:t xml:space="preserve"> </w:t>
      </w:r>
      <w:r w:rsidRPr="007C7A72">
        <w:rPr>
          <w:sz w:val="18"/>
          <w:szCs w:val="22"/>
        </w:rPr>
        <w:t xml:space="preserve"> </w:t>
      </w:r>
      <w:r w:rsidRPr="007C7A72">
        <w:rPr>
          <w:sz w:val="18"/>
          <w:szCs w:val="22"/>
          <w:rtl/>
        </w:rPr>
        <w:t>طراحی شده‌اند. همچنین ابزارهای</w:t>
      </w:r>
      <w:r w:rsidRPr="007C7A72">
        <w:rPr>
          <w:sz w:val="18"/>
          <w:szCs w:val="22"/>
        </w:rPr>
        <w:t xml:space="preserve">CRISPR-Cas12 </w:t>
      </w:r>
      <w:r w:rsidRPr="007C7A72">
        <w:rPr>
          <w:rFonts w:hint="cs"/>
          <w:sz w:val="18"/>
          <w:szCs w:val="22"/>
          <w:rtl/>
        </w:rPr>
        <w:t xml:space="preserve"> </w:t>
      </w:r>
      <w:r w:rsidRPr="007C7A72">
        <w:rPr>
          <w:sz w:val="18"/>
          <w:szCs w:val="22"/>
          <w:rtl/>
        </w:rPr>
        <w:t>و</w:t>
      </w:r>
      <w:r w:rsidRPr="007C7A72">
        <w:rPr>
          <w:sz w:val="18"/>
          <w:szCs w:val="22"/>
        </w:rPr>
        <w:t xml:space="preserve">Cas13 </w:t>
      </w:r>
      <w:r w:rsidRPr="007C7A72">
        <w:rPr>
          <w:rFonts w:hint="cs"/>
          <w:sz w:val="18"/>
          <w:szCs w:val="22"/>
          <w:rtl/>
        </w:rPr>
        <w:t xml:space="preserve"> </w:t>
      </w:r>
      <w:r w:rsidRPr="007C7A72">
        <w:rPr>
          <w:sz w:val="18"/>
          <w:szCs w:val="22"/>
          <w:rtl/>
        </w:rPr>
        <w:t>برای ویرایش</w:t>
      </w:r>
      <w:r w:rsidRPr="007C7A72">
        <w:rPr>
          <w:sz w:val="18"/>
          <w:szCs w:val="22"/>
        </w:rPr>
        <w:t xml:space="preserve"> </w:t>
      </w:r>
      <w:r w:rsidR="005B61FB">
        <w:rPr>
          <w:rFonts w:hint="cs"/>
          <w:sz w:val="18"/>
          <w:szCs w:val="22"/>
          <w:rtl/>
        </w:rPr>
        <w:t xml:space="preserve"> </w:t>
      </w:r>
      <w:r w:rsidRPr="007C7A72">
        <w:rPr>
          <w:sz w:val="18"/>
          <w:szCs w:val="22"/>
        </w:rPr>
        <w:t xml:space="preserve">RNA </w:t>
      </w:r>
      <w:r w:rsidRPr="007C7A72">
        <w:rPr>
          <w:sz w:val="18"/>
          <w:szCs w:val="22"/>
          <w:rtl/>
        </w:rPr>
        <w:t>به کار گرفته شده‌اند و می‌توانند در شرایطی جایگزین ایمن‌تری برای ویرایش ژنوم دائمی باشند. توسعه فناوری‌های</w:t>
      </w:r>
      <w:r w:rsidRPr="007C7A72">
        <w:rPr>
          <w:sz w:val="18"/>
          <w:szCs w:val="22"/>
        </w:rPr>
        <w:t xml:space="preserve"> "PAM-free" </w:t>
      </w:r>
      <w:r w:rsidRPr="007C7A72">
        <w:rPr>
          <w:sz w:val="18"/>
          <w:szCs w:val="22"/>
          <w:rtl/>
        </w:rPr>
        <w:t>نیز در دستور کار است تا محدودیت‌های وابسته به توالی‌های</w:t>
      </w:r>
      <w:r w:rsidRPr="007C7A72">
        <w:rPr>
          <w:sz w:val="18"/>
          <w:szCs w:val="22"/>
        </w:rPr>
        <w:t xml:space="preserve"> PAM </w:t>
      </w:r>
      <w:r w:rsidRPr="007C7A72">
        <w:rPr>
          <w:sz w:val="18"/>
          <w:szCs w:val="22"/>
          <w:rtl/>
        </w:rPr>
        <w:t>مرتفع شود. چالش کلیدی، حفظ راندمان بالا همزمان با افزایش اختصاصیت نوکلئازی است</w:t>
      </w:r>
      <w:r w:rsidR="00E64CCF">
        <w:rPr>
          <w:rFonts w:hint="cs"/>
          <w:sz w:val="18"/>
          <w:szCs w:val="22"/>
          <w:rtl/>
        </w:rPr>
        <w:t xml:space="preserve">. در حال حاضر </w:t>
      </w:r>
      <w:r w:rsidRPr="007C7A72">
        <w:rPr>
          <w:sz w:val="18"/>
          <w:szCs w:val="22"/>
          <w:rtl/>
        </w:rPr>
        <w:t>پژوهشگران</w:t>
      </w:r>
      <w:r w:rsidR="00E64CCF">
        <w:rPr>
          <w:rFonts w:hint="cs"/>
          <w:sz w:val="18"/>
          <w:szCs w:val="22"/>
          <w:rtl/>
        </w:rPr>
        <w:t xml:space="preserve"> برای رفع این چالش‌ها</w:t>
      </w:r>
      <w:r w:rsidRPr="007C7A72">
        <w:rPr>
          <w:sz w:val="18"/>
          <w:szCs w:val="22"/>
          <w:rtl/>
        </w:rPr>
        <w:t xml:space="preserve"> از الگوریتم‌های یادگیری ماشین و هوش مصنوعی برای طراحی بهینه</w:t>
      </w:r>
      <w:r w:rsidRPr="007C7A72">
        <w:rPr>
          <w:rFonts w:hint="cs"/>
          <w:sz w:val="18"/>
          <w:szCs w:val="22"/>
          <w:rtl/>
        </w:rPr>
        <w:t xml:space="preserve"> </w:t>
      </w:r>
      <w:r w:rsidRPr="007C7A72">
        <w:rPr>
          <w:sz w:val="18"/>
          <w:szCs w:val="22"/>
        </w:rPr>
        <w:t>gRNA</w:t>
      </w:r>
      <w:r w:rsidRPr="007C7A72">
        <w:rPr>
          <w:sz w:val="18"/>
          <w:szCs w:val="22"/>
          <w:rtl/>
        </w:rPr>
        <w:t>ها و پیش‌بینی عملکرد ابزارها بهره می‌برند</w:t>
      </w:r>
      <w:r w:rsidR="002D5456">
        <w:rPr>
          <w:rFonts w:hint="cs"/>
          <w:sz w:val="18"/>
          <w:szCs w:val="22"/>
          <w:rtl/>
        </w:rPr>
        <w:t>.</w:t>
      </w:r>
    </w:p>
    <w:p w14:paraId="0BFB02CB" w14:textId="5660EFAA" w:rsidR="00B026E7" w:rsidRPr="007C7A72" w:rsidRDefault="00B026E7" w:rsidP="00B026E7">
      <w:pPr>
        <w:bidi/>
        <w:jc w:val="both"/>
        <w:rPr>
          <w:sz w:val="18"/>
          <w:szCs w:val="22"/>
        </w:rPr>
      </w:pPr>
      <w:r w:rsidRPr="007C7A72">
        <w:rPr>
          <w:sz w:val="18"/>
          <w:szCs w:val="22"/>
          <w:rtl/>
        </w:rPr>
        <w:t>فناوری‌های نوظهوری مانند ویرایشگرهای اپی‌ژنتیک</w:t>
      </w:r>
      <w:r w:rsidRPr="007C7A72">
        <w:rPr>
          <w:sz w:val="18"/>
          <w:szCs w:val="22"/>
        </w:rPr>
        <w:t xml:space="preserve"> (</w:t>
      </w:r>
      <w:r w:rsidR="00E64CCF">
        <w:rPr>
          <w:sz w:val="18"/>
          <w:szCs w:val="22"/>
        </w:rPr>
        <w:t>E</w:t>
      </w:r>
      <w:r w:rsidR="00E64CCF" w:rsidRPr="007C7A72">
        <w:rPr>
          <w:sz w:val="18"/>
          <w:szCs w:val="22"/>
        </w:rPr>
        <w:t xml:space="preserve">pigenome </w:t>
      </w:r>
      <w:r w:rsidRPr="007C7A72">
        <w:rPr>
          <w:sz w:val="18"/>
          <w:szCs w:val="22"/>
        </w:rPr>
        <w:t xml:space="preserve">editors) </w:t>
      </w:r>
      <w:r w:rsidRPr="007C7A72">
        <w:rPr>
          <w:sz w:val="18"/>
          <w:szCs w:val="22"/>
          <w:rtl/>
        </w:rPr>
        <w:t>و ویرایشگران قابل برنامه‌ریزی</w:t>
      </w:r>
      <w:r w:rsidRPr="007C7A72">
        <w:rPr>
          <w:sz w:val="18"/>
          <w:szCs w:val="22"/>
        </w:rPr>
        <w:t xml:space="preserve"> RNA </w:t>
      </w:r>
      <w:r w:rsidRPr="007C7A72">
        <w:rPr>
          <w:sz w:val="18"/>
          <w:szCs w:val="22"/>
          <w:rtl/>
        </w:rPr>
        <w:t>نیز در حال شکل‌گیری هستند که بدون تغییر در توالی</w:t>
      </w:r>
      <w:r w:rsidR="00D55009">
        <w:rPr>
          <w:rFonts w:hint="cs"/>
          <w:sz w:val="18"/>
          <w:szCs w:val="22"/>
          <w:rtl/>
        </w:rPr>
        <w:t xml:space="preserve"> </w:t>
      </w:r>
      <w:r w:rsidRPr="007C7A72">
        <w:rPr>
          <w:sz w:val="18"/>
          <w:szCs w:val="22"/>
        </w:rPr>
        <w:t>DNA</w:t>
      </w:r>
      <w:r w:rsidRPr="007C7A72">
        <w:rPr>
          <w:sz w:val="18"/>
          <w:szCs w:val="22"/>
          <w:rtl/>
        </w:rPr>
        <w:t>، عملکرد ژن را تحت تأثیر قرار می‌دهند و از منظر ایمنی درمانی مورد توجه قرار گرفته‌اند</w:t>
      </w:r>
      <w:r w:rsidR="002D5456">
        <w:rPr>
          <w:rFonts w:hint="cs"/>
          <w:sz w:val="18"/>
          <w:szCs w:val="22"/>
          <w:rtl/>
        </w:rPr>
        <w:t>.</w:t>
      </w:r>
    </w:p>
    <w:p w14:paraId="37A6DC12" w14:textId="5217E34E" w:rsidR="00B026E7" w:rsidRPr="007C7A72" w:rsidRDefault="00B026E7" w:rsidP="00B026E7">
      <w:pPr>
        <w:bidi/>
        <w:jc w:val="both"/>
        <w:rPr>
          <w:sz w:val="18"/>
          <w:szCs w:val="22"/>
        </w:rPr>
      </w:pPr>
      <w:r w:rsidRPr="007C7A72">
        <w:rPr>
          <w:sz w:val="18"/>
          <w:szCs w:val="22"/>
          <w:rtl/>
        </w:rPr>
        <w:t>علاوه بر ابزارهای ویرایش، توسعه حامل‌ها</w:t>
      </w:r>
      <w:r w:rsidRPr="007C7A72">
        <w:rPr>
          <w:sz w:val="18"/>
          <w:szCs w:val="22"/>
        </w:rPr>
        <w:t xml:space="preserve"> (</w:t>
      </w:r>
      <w:r w:rsidR="00941D35">
        <w:rPr>
          <w:sz w:val="18"/>
          <w:szCs w:val="22"/>
        </w:rPr>
        <w:t>V</w:t>
      </w:r>
      <w:r w:rsidR="00941D35" w:rsidRPr="007C7A72">
        <w:rPr>
          <w:sz w:val="18"/>
          <w:szCs w:val="22"/>
        </w:rPr>
        <w:t>ectors</w:t>
      </w:r>
      <w:r w:rsidRPr="007C7A72">
        <w:rPr>
          <w:sz w:val="18"/>
          <w:szCs w:val="22"/>
        </w:rPr>
        <w:t xml:space="preserve">) </w:t>
      </w:r>
      <w:r w:rsidRPr="007C7A72">
        <w:rPr>
          <w:sz w:val="18"/>
          <w:szCs w:val="22"/>
          <w:rtl/>
        </w:rPr>
        <w:t xml:space="preserve">نیز محور مهمی در ژن‌درمانی محسوب می‌شود. در این راستا، نسل‌های جدید لنتی‌ویروس‌ها و آدنوویروس‌های بدون ژن‌های تومورزا (مانند </w:t>
      </w:r>
      <w:r w:rsidRPr="007C7A72">
        <w:rPr>
          <w:sz w:val="18"/>
          <w:szCs w:val="22"/>
        </w:rPr>
        <w:t>self-inactivating vector</w:t>
      </w:r>
      <w:r w:rsidR="00A368E2" w:rsidRPr="007C7A72">
        <w:rPr>
          <w:rFonts w:hint="cs"/>
          <w:sz w:val="18"/>
          <w:szCs w:val="22"/>
          <w:rtl/>
        </w:rPr>
        <w:t xml:space="preserve">ها) </w:t>
      </w:r>
      <w:r w:rsidRPr="007C7A72">
        <w:rPr>
          <w:sz w:val="18"/>
          <w:szCs w:val="22"/>
          <w:rtl/>
        </w:rPr>
        <w:t xml:space="preserve">به گونه‌ای طراحی شده‌اند که خطر ادغام تصادفی و سرطان‌زایی کاهش یابد. همچنین، وکتورهای غیر ویروسی مانند </w:t>
      </w:r>
      <w:r w:rsidR="00A368E2" w:rsidRPr="007C7A72">
        <w:rPr>
          <w:rFonts w:hint="cs"/>
          <w:sz w:val="18"/>
          <w:szCs w:val="22"/>
          <w:rtl/>
        </w:rPr>
        <w:t xml:space="preserve">نانوذرات لیپیدی، </w:t>
      </w:r>
      <w:r w:rsidRPr="007C7A72">
        <w:rPr>
          <w:sz w:val="18"/>
          <w:szCs w:val="22"/>
          <w:rtl/>
        </w:rPr>
        <w:t>که در واکسن‌های</w:t>
      </w:r>
      <w:r w:rsidRPr="007C7A72">
        <w:rPr>
          <w:sz w:val="18"/>
          <w:szCs w:val="22"/>
        </w:rPr>
        <w:t xml:space="preserve"> mRNA </w:t>
      </w:r>
      <w:r w:rsidRPr="007C7A72">
        <w:rPr>
          <w:sz w:val="18"/>
          <w:szCs w:val="22"/>
          <w:rtl/>
        </w:rPr>
        <w:t>استفاده شد</w:t>
      </w:r>
      <w:r w:rsidR="00A368E2" w:rsidRPr="007C7A72">
        <w:rPr>
          <w:rFonts w:hint="cs"/>
          <w:sz w:val="18"/>
          <w:szCs w:val="22"/>
          <w:rtl/>
        </w:rPr>
        <w:t>ه</w:t>
      </w:r>
      <w:r w:rsidR="009321B0">
        <w:rPr>
          <w:rFonts w:hint="cs"/>
          <w:sz w:val="18"/>
          <w:szCs w:val="22"/>
          <w:rtl/>
          <w:lang w:bidi="fa-IR"/>
        </w:rPr>
        <w:t>‌</w:t>
      </w:r>
      <w:r w:rsidR="00A368E2" w:rsidRPr="007C7A72">
        <w:rPr>
          <w:rFonts w:hint="cs"/>
          <w:sz w:val="18"/>
          <w:szCs w:val="22"/>
          <w:rtl/>
        </w:rPr>
        <w:t>ا</w:t>
      </w:r>
      <w:r w:rsidRPr="007C7A72">
        <w:rPr>
          <w:sz w:val="18"/>
          <w:szCs w:val="22"/>
          <w:rtl/>
        </w:rPr>
        <w:t>ند</w:t>
      </w:r>
      <w:r w:rsidR="00A368E2" w:rsidRPr="007C7A72">
        <w:rPr>
          <w:rFonts w:hint="cs"/>
          <w:sz w:val="18"/>
          <w:szCs w:val="22"/>
          <w:rtl/>
        </w:rPr>
        <w:t>،</w:t>
      </w:r>
      <w:r w:rsidRPr="007C7A72">
        <w:rPr>
          <w:sz w:val="18"/>
          <w:szCs w:val="22"/>
          <w:rtl/>
        </w:rPr>
        <w:t xml:space="preserve"> اکنون برای ژن‌درمانی نیز </w:t>
      </w:r>
      <w:r w:rsidR="009321B0">
        <w:rPr>
          <w:rFonts w:hint="cs"/>
          <w:sz w:val="18"/>
          <w:szCs w:val="22"/>
          <w:rtl/>
        </w:rPr>
        <w:t>در دست بررسی هستند</w:t>
      </w:r>
      <w:r w:rsidR="00A368E2" w:rsidRPr="007C7A72">
        <w:rPr>
          <w:rFonts w:hint="cs"/>
          <w:sz w:val="18"/>
          <w:szCs w:val="22"/>
          <w:rtl/>
        </w:rPr>
        <w:t>.</w:t>
      </w:r>
    </w:p>
    <w:p w14:paraId="432EE779" w14:textId="59C6B777" w:rsidR="00B026E7" w:rsidRPr="007C7A72" w:rsidRDefault="00B026E7" w:rsidP="00553A42">
      <w:pPr>
        <w:bidi/>
        <w:jc w:val="both"/>
        <w:rPr>
          <w:sz w:val="18"/>
          <w:szCs w:val="22"/>
        </w:rPr>
      </w:pPr>
      <w:r w:rsidRPr="007C7A72">
        <w:rPr>
          <w:sz w:val="18"/>
          <w:szCs w:val="22"/>
          <w:rtl/>
        </w:rPr>
        <w:t>یکی از حوزه‌های نوظهور، استفاده از باکتریوفاژها</w:t>
      </w:r>
      <w:r w:rsidRPr="007C7A72">
        <w:rPr>
          <w:sz w:val="18"/>
          <w:szCs w:val="22"/>
        </w:rPr>
        <w:t xml:space="preserve"> (</w:t>
      </w:r>
      <w:r w:rsidR="007854C8">
        <w:rPr>
          <w:sz w:val="18"/>
          <w:szCs w:val="22"/>
        </w:rPr>
        <w:t>P</w:t>
      </w:r>
      <w:r w:rsidR="007854C8" w:rsidRPr="007C7A72">
        <w:rPr>
          <w:sz w:val="18"/>
          <w:szCs w:val="22"/>
        </w:rPr>
        <w:t xml:space="preserve">hage </w:t>
      </w:r>
      <w:r w:rsidRPr="007C7A72">
        <w:rPr>
          <w:sz w:val="18"/>
          <w:szCs w:val="22"/>
        </w:rPr>
        <w:t xml:space="preserve">vectors) </w:t>
      </w:r>
      <w:r w:rsidRPr="007C7A72">
        <w:rPr>
          <w:sz w:val="18"/>
          <w:szCs w:val="22"/>
          <w:rtl/>
        </w:rPr>
        <w:t>به عنوان ناقل ژن‌درمانی است. پژوهش‌ها در سال‌های اخیر نشان داده‌اند که فاژهای مهندسی‌شده می‌توانند در انتقال ژن به سلول‌های یوکاریوتی نیز موفق عمل کنند. این ناقل‌ها نه تنها از نظر ایمنی مزیت دارند (به‌دلیل فقدان تروپیسم ذاتی برای سلول‌های پستانداران)، بلکه از قابلیت بالای نمایش مولکول‌های خارجی بر سطح خود برخوردارند که آنها را به ابزاری کارآمد برای هدف‌یابی ژنی تبدیل کرده است</w:t>
      </w:r>
      <w:r w:rsidR="002D5456">
        <w:rPr>
          <w:rFonts w:hint="cs"/>
          <w:sz w:val="18"/>
          <w:szCs w:val="22"/>
          <w:rtl/>
        </w:rPr>
        <w:t>.</w:t>
      </w:r>
      <w:r w:rsidR="00553A42">
        <w:rPr>
          <w:rFonts w:hint="cs"/>
          <w:sz w:val="18"/>
          <w:szCs w:val="22"/>
          <w:rtl/>
        </w:rPr>
        <w:t xml:space="preserve"> </w:t>
      </w:r>
      <w:r w:rsidRPr="007C7A72">
        <w:rPr>
          <w:sz w:val="18"/>
          <w:szCs w:val="22"/>
          <w:rtl/>
        </w:rPr>
        <w:t xml:space="preserve">در حال حاضر، استفاده از فاژها به‌ویژه در درمان سرطان و بیماری‌های التهابی در مدل‌های پیش‌بالینی بررسی می‌شود. با این حال، چالش‌هایی مانند راندمان پایین انتقال، پایداری فیزیکی </w:t>
      </w:r>
      <w:r w:rsidRPr="007C7A72">
        <w:rPr>
          <w:sz w:val="18"/>
          <w:szCs w:val="22"/>
          <w:rtl/>
        </w:rPr>
        <w:lastRenderedPageBreak/>
        <w:t>محدود و پاسخ‌های ایمنی ناخواسته هنوز نیاز به تحقیق و بهینه‌سازی دارند. تلاش‌هایی برای پوشش‌دهی سطح فاژها با پلیمرهای زیست‌سازگار یا مهندسی سطح فاژ برای اتصال به گیرنده‌های خاص سلولی از جمله راهکارهای پیشنهادی است</w:t>
      </w:r>
      <w:r w:rsidR="002D5456">
        <w:rPr>
          <w:rFonts w:hint="cs"/>
          <w:sz w:val="18"/>
          <w:szCs w:val="22"/>
          <w:rtl/>
        </w:rPr>
        <w:t>.</w:t>
      </w:r>
    </w:p>
    <w:p w14:paraId="7972E96A" w14:textId="680DD400" w:rsidR="00B026E7" w:rsidRDefault="00B026E7" w:rsidP="00B026E7">
      <w:pPr>
        <w:bidi/>
        <w:jc w:val="both"/>
        <w:rPr>
          <w:sz w:val="18"/>
          <w:szCs w:val="22"/>
          <w:rtl/>
        </w:rPr>
      </w:pPr>
      <w:r w:rsidRPr="007C7A72">
        <w:rPr>
          <w:sz w:val="18"/>
          <w:szCs w:val="22"/>
          <w:rtl/>
        </w:rPr>
        <w:t xml:space="preserve">هدف این پروژه حمایت از پژوهشگرانی است که به توسعه پلتفرم‌های نوین دست‌ورزی ژنتیکی می‌پردازند، با تمرکز بر بهینه‌سازی ابزارهای ویرایشی، طراحی حامل‌های ایمن و هدفمند و افزایش کارایی و دقت در فرآورده‌های ژن‌درمانی نسل </w:t>
      </w:r>
      <w:r w:rsidR="00A368E2" w:rsidRPr="007C7A72">
        <w:rPr>
          <w:rFonts w:hint="cs"/>
          <w:sz w:val="18"/>
          <w:szCs w:val="22"/>
          <w:rtl/>
        </w:rPr>
        <w:t>جدید</w:t>
      </w:r>
      <w:r w:rsidRPr="007C7A72">
        <w:rPr>
          <w:sz w:val="18"/>
          <w:szCs w:val="22"/>
          <w:rtl/>
        </w:rPr>
        <w:t>. تجاری‌سازی این پلتفرم‌ها می‌تواند زمینه‌ساز تولید درمان‌های مؤثر برای بیماری‌های صعب‌العلاج و نادر باشد و جایگاه کشور را در زیست‌فناوری پزشکی ارتقا دهد</w:t>
      </w:r>
      <w:r w:rsidR="002D5456">
        <w:rPr>
          <w:rFonts w:hint="cs"/>
          <w:sz w:val="18"/>
          <w:szCs w:val="22"/>
          <w:rtl/>
        </w:rPr>
        <w:t>.</w:t>
      </w:r>
    </w:p>
    <w:p w14:paraId="6DA96481" w14:textId="056D0189" w:rsidR="00524DA2" w:rsidRDefault="00524DA2" w:rsidP="00CC1832">
      <w:pPr>
        <w:pStyle w:val="NormalWeb"/>
        <w:bidi/>
        <w:jc w:val="both"/>
        <w:rPr>
          <w:rFonts w:cs="B Nazanin"/>
          <w:sz w:val="22"/>
          <w:szCs w:val="22"/>
          <w:rtl/>
        </w:rPr>
      </w:pPr>
      <w:r>
        <w:rPr>
          <w:rFonts w:cs="B Nazanin" w:hint="cs"/>
          <w:sz w:val="22"/>
          <w:szCs w:val="22"/>
          <w:rtl/>
        </w:rPr>
        <w:t xml:space="preserve">این حوزه در سند 2024 </w:t>
      </w:r>
      <w:r>
        <w:rPr>
          <w:rFonts w:cs="B Nazanin"/>
          <w:sz w:val="22"/>
          <w:szCs w:val="22"/>
        </w:rPr>
        <w:t>ARM</w:t>
      </w:r>
      <w:r>
        <w:rPr>
          <w:rFonts w:cs="B Nazanin" w:hint="cs"/>
          <w:sz w:val="22"/>
          <w:szCs w:val="22"/>
          <w:rtl/>
        </w:rPr>
        <w:t xml:space="preserve"> ذیل عنوان‌های </w:t>
      </w:r>
      <w:r w:rsidRPr="00524DA2">
        <w:rPr>
          <w:rFonts w:cs="B Nazanin"/>
          <w:sz w:val="22"/>
          <w:szCs w:val="22"/>
        </w:rPr>
        <w:t>Non-</w:t>
      </w:r>
      <w:proofErr w:type="spellStart"/>
      <w:r w:rsidRPr="00524DA2">
        <w:rPr>
          <w:rFonts w:cs="B Nazanin"/>
          <w:sz w:val="22"/>
          <w:szCs w:val="22"/>
        </w:rPr>
        <w:t>doublestranded</w:t>
      </w:r>
      <w:proofErr w:type="spellEnd"/>
      <w:r w:rsidRPr="00524DA2">
        <w:rPr>
          <w:rFonts w:cs="B Nazanin"/>
          <w:sz w:val="22"/>
          <w:szCs w:val="22"/>
        </w:rPr>
        <w:t xml:space="preserve"> </w:t>
      </w:r>
      <w:proofErr w:type="spellStart"/>
      <w:r w:rsidRPr="00524DA2">
        <w:rPr>
          <w:rFonts w:cs="B Nazanin"/>
          <w:sz w:val="22"/>
          <w:szCs w:val="22"/>
        </w:rPr>
        <w:t>breakinducing</w:t>
      </w:r>
      <w:proofErr w:type="spellEnd"/>
      <w:r w:rsidRPr="00524DA2">
        <w:rPr>
          <w:rFonts w:cs="B Nazanin"/>
          <w:sz w:val="22"/>
          <w:szCs w:val="22"/>
        </w:rPr>
        <w:t xml:space="preserve"> Gene Therapies</w:t>
      </w:r>
      <w:r>
        <w:rPr>
          <w:rFonts w:cs="B Nazanin" w:hint="cs"/>
          <w:sz w:val="22"/>
          <w:szCs w:val="22"/>
          <w:rtl/>
        </w:rPr>
        <w:t xml:space="preserve"> و </w:t>
      </w:r>
      <w:r w:rsidRPr="00523868">
        <w:rPr>
          <w:rFonts w:cs="B Nazanin"/>
          <w:sz w:val="22"/>
          <w:szCs w:val="22"/>
        </w:rPr>
        <w:t>Nonviral Gene</w:t>
      </w:r>
      <w:r>
        <w:rPr>
          <w:rFonts w:cs="B Nazanin"/>
          <w:sz w:val="22"/>
          <w:szCs w:val="22"/>
        </w:rPr>
        <w:t xml:space="preserve"> </w:t>
      </w:r>
      <w:r w:rsidRPr="00523868">
        <w:rPr>
          <w:rFonts w:cs="B Nazanin"/>
          <w:sz w:val="22"/>
          <w:szCs w:val="22"/>
        </w:rPr>
        <w:t>Therapy Delivery</w:t>
      </w:r>
      <w:r>
        <w:rPr>
          <w:rFonts w:cs="B Nazanin" w:hint="cs"/>
          <w:sz w:val="22"/>
          <w:szCs w:val="22"/>
          <w:rtl/>
        </w:rPr>
        <w:t xml:space="preserve"> مورد توجه قرار گرفته است و در فراخوان‌های قبلی انقلاب زیستی نیز به عنوان اولویت معرفی شده بود.  </w:t>
      </w:r>
    </w:p>
    <w:p w14:paraId="2C3B2A94" w14:textId="31BEC850" w:rsidR="00D226AF" w:rsidRPr="007C7A72" w:rsidRDefault="00D226AF" w:rsidP="00D226AF">
      <w:pPr>
        <w:pStyle w:val="ListParagraph"/>
        <w:numPr>
          <w:ilvl w:val="0"/>
          <w:numId w:val="8"/>
        </w:numPr>
        <w:bidi/>
        <w:jc w:val="both"/>
        <w:rPr>
          <w:sz w:val="18"/>
          <w:szCs w:val="22"/>
        </w:rPr>
      </w:pPr>
      <w:r w:rsidRPr="007C7A72">
        <w:rPr>
          <w:b/>
          <w:bCs/>
          <w:sz w:val="18"/>
          <w:szCs w:val="22"/>
          <w:rtl/>
        </w:rPr>
        <w:t>طراحی و بررسی تست‌های</w:t>
      </w:r>
      <w:r w:rsidRPr="007C7A72">
        <w:rPr>
          <w:b/>
          <w:bCs/>
          <w:sz w:val="18"/>
          <w:szCs w:val="22"/>
        </w:rPr>
        <w:t xml:space="preserve"> </w:t>
      </w:r>
      <w:r w:rsidR="007854C8">
        <w:rPr>
          <w:b/>
          <w:bCs/>
          <w:i/>
          <w:iCs/>
          <w:sz w:val="18"/>
          <w:szCs w:val="22"/>
        </w:rPr>
        <w:t>I</w:t>
      </w:r>
      <w:r w:rsidR="007854C8" w:rsidRPr="00901E80">
        <w:rPr>
          <w:b/>
          <w:bCs/>
          <w:i/>
          <w:iCs/>
          <w:sz w:val="18"/>
          <w:szCs w:val="22"/>
        </w:rPr>
        <w:t>n</w:t>
      </w:r>
      <w:r w:rsidRPr="00901E80">
        <w:rPr>
          <w:b/>
          <w:bCs/>
          <w:i/>
          <w:iCs/>
          <w:sz w:val="18"/>
          <w:szCs w:val="22"/>
        </w:rPr>
        <w:t>-vitro</w:t>
      </w:r>
      <w:r w:rsidRPr="007C7A72">
        <w:rPr>
          <w:b/>
          <w:bCs/>
          <w:sz w:val="18"/>
          <w:szCs w:val="22"/>
        </w:rPr>
        <w:t xml:space="preserve"> </w:t>
      </w:r>
      <w:r w:rsidRPr="007C7A72">
        <w:rPr>
          <w:b/>
          <w:bCs/>
          <w:sz w:val="18"/>
          <w:szCs w:val="22"/>
          <w:rtl/>
        </w:rPr>
        <w:t>و</w:t>
      </w:r>
      <w:r w:rsidRPr="007C7A72">
        <w:rPr>
          <w:b/>
          <w:bCs/>
          <w:sz w:val="18"/>
          <w:szCs w:val="22"/>
        </w:rPr>
        <w:t xml:space="preserve"> </w:t>
      </w:r>
      <w:r w:rsidR="007854C8" w:rsidRPr="00901E80">
        <w:rPr>
          <w:b/>
          <w:bCs/>
          <w:i/>
          <w:iCs/>
          <w:sz w:val="18"/>
          <w:szCs w:val="22"/>
        </w:rPr>
        <w:t>In</w:t>
      </w:r>
      <w:r w:rsidRPr="00901E80">
        <w:rPr>
          <w:b/>
          <w:bCs/>
          <w:i/>
          <w:iCs/>
          <w:sz w:val="18"/>
          <w:szCs w:val="22"/>
        </w:rPr>
        <w:t>-vivo</w:t>
      </w:r>
      <w:r w:rsidRPr="007C7A72">
        <w:rPr>
          <w:b/>
          <w:bCs/>
          <w:sz w:val="18"/>
          <w:szCs w:val="22"/>
        </w:rPr>
        <w:t xml:space="preserve"> </w:t>
      </w:r>
      <w:r w:rsidRPr="007C7A72">
        <w:rPr>
          <w:b/>
          <w:bCs/>
          <w:sz w:val="18"/>
          <w:szCs w:val="22"/>
          <w:rtl/>
        </w:rPr>
        <w:t>جهت ارزیابی کارایی و ایمنی کاندیدهای ژن‌درمانی و بررسی صحت توالی‌های ویرایش‌شده و میزان</w:t>
      </w:r>
      <w:r w:rsidRPr="007C7A72">
        <w:rPr>
          <w:b/>
          <w:bCs/>
          <w:sz w:val="18"/>
          <w:szCs w:val="22"/>
        </w:rPr>
        <w:t xml:space="preserve"> off-target </w:t>
      </w:r>
      <w:r w:rsidRPr="007C7A72">
        <w:rPr>
          <w:b/>
          <w:bCs/>
          <w:sz w:val="18"/>
          <w:szCs w:val="22"/>
          <w:rtl/>
        </w:rPr>
        <w:t>در فرایندهای ویرایش ژنوم</w:t>
      </w:r>
      <w:r w:rsidR="00483800">
        <w:rPr>
          <w:rFonts w:hint="cs"/>
          <w:b/>
          <w:bCs/>
          <w:sz w:val="18"/>
          <w:szCs w:val="22"/>
          <w:rtl/>
        </w:rPr>
        <w:t xml:space="preserve"> </w:t>
      </w:r>
    </w:p>
    <w:p w14:paraId="74DD3BE4" w14:textId="72FD760F" w:rsidR="00D226AF" w:rsidRPr="007C7A72" w:rsidRDefault="00D226AF" w:rsidP="00D226AF">
      <w:pPr>
        <w:bidi/>
        <w:jc w:val="both"/>
        <w:rPr>
          <w:sz w:val="18"/>
          <w:szCs w:val="22"/>
        </w:rPr>
      </w:pPr>
      <w:r w:rsidRPr="007C7A72">
        <w:rPr>
          <w:sz w:val="18"/>
          <w:szCs w:val="22"/>
          <w:rtl/>
        </w:rPr>
        <w:t>در فرایند تولید فرآورده‌های ژن‌درمانی و داروهای نوکلئیک اسیدی، استفاده از تست‌های متنوع و دقیق برای تضمین کارایی</w:t>
      </w:r>
      <w:r w:rsidR="001F1CAB">
        <w:rPr>
          <w:rFonts w:hint="cs"/>
          <w:sz w:val="18"/>
          <w:szCs w:val="22"/>
          <w:rtl/>
        </w:rPr>
        <w:t xml:space="preserve"> </w:t>
      </w:r>
      <w:r w:rsidRPr="007C7A72">
        <w:rPr>
          <w:sz w:val="18"/>
          <w:szCs w:val="22"/>
        </w:rPr>
        <w:t xml:space="preserve"> (</w:t>
      </w:r>
      <w:r w:rsidR="00FE1A4A">
        <w:rPr>
          <w:sz w:val="18"/>
          <w:szCs w:val="22"/>
        </w:rPr>
        <w:t>P</w:t>
      </w:r>
      <w:r w:rsidR="00FE1A4A" w:rsidRPr="007C7A72">
        <w:rPr>
          <w:sz w:val="18"/>
          <w:szCs w:val="22"/>
        </w:rPr>
        <w:t>otency</w:t>
      </w:r>
      <w:r w:rsidRPr="007C7A72">
        <w:rPr>
          <w:sz w:val="18"/>
          <w:szCs w:val="22"/>
        </w:rPr>
        <w:t>)</w:t>
      </w:r>
      <w:r w:rsidRPr="007C7A72">
        <w:rPr>
          <w:sz w:val="18"/>
          <w:szCs w:val="22"/>
          <w:rtl/>
        </w:rPr>
        <w:t>، ایمنی و کیفیت دارویی، از الزامات اساسی است. اطمینان از عدم وجود ناخالصی‌هایی نظیر ویروس‌های وحشی،</w:t>
      </w:r>
      <w:r w:rsidRPr="007C7A72">
        <w:rPr>
          <w:sz w:val="18"/>
          <w:szCs w:val="22"/>
        </w:rPr>
        <w:t xml:space="preserve">DNA </w:t>
      </w:r>
      <w:r w:rsidRPr="007C7A72">
        <w:rPr>
          <w:rFonts w:hint="cs"/>
          <w:sz w:val="18"/>
          <w:szCs w:val="22"/>
          <w:rtl/>
        </w:rPr>
        <w:t xml:space="preserve"> </w:t>
      </w:r>
      <w:r w:rsidRPr="007C7A72">
        <w:rPr>
          <w:sz w:val="18"/>
          <w:szCs w:val="22"/>
          <w:rtl/>
        </w:rPr>
        <w:t>اضافی، پروتئین‌های غیر هدف و محصولات جانبی نامطلوب یکی از مهم‌ترین مراحل اخذ تأییدیه‌های بالینی و مجوزهای سازمان‌های نظارتی است</w:t>
      </w:r>
      <w:r w:rsidR="00483800">
        <w:rPr>
          <w:rFonts w:hint="cs"/>
          <w:sz w:val="18"/>
          <w:szCs w:val="22"/>
          <w:rtl/>
        </w:rPr>
        <w:t>.</w:t>
      </w:r>
    </w:p>
    <w:p w14:paraId="664F9678" w14:textId="761239AB" w:rsidR="00D226AF" w:rsidRPr="007C7A72" w:rsidRDefault="00D226AF" w:rsidP="00D226AF">
      <w:pPr>
        <w:bidi/>
        <w:jc w:val="both"/>
        <w:rPr>
          <w:sz w:val="18"/>
          <w:szCs w:val="22"/>
          <w:rtl/>
          <w:lang w:bidi="fa-IR"/>
        </w:rPr>
      </w:pPr>
      <w:r w:rsidRPr="007C7A72">
        <w:rPr>
          <w:sz w:val="18"/>
          <w:szCs w:val="22"/>
          <w:rtl/>
        </w:rPr>
        <w:t>طراحی تست‌های کارایی به‌ویژه در زمینه ژن‌درمانی مبتنی بر ویرایش ژنوم می‌تواند چالش‌برانگیز و زمان‌بر باشد. برای مثال، تست‌های</w:t>
      </w:r>
      <w:r w:rsidRPr="007C7A72">
        <w:rPr>
          <w:sz w:val="18"/>
          <w:szCs w:val="22"/>
        </w:rPr>
        <w:t xml:space="preserve"> </w:t>
      </w:r>
      <w:r w:rsidR="00FE1A4A" w:rsidRPr="00901E80">
        <w:rPr>
          <w:i/>
          <w:iCs/>
          <w:sz w:val="18"/>
          <w:szCs w:val="22"/>
        </w:rPr>
        <w:t>In</w:t>
      </w:r>
      <w:r w:rsidRPr="00901E80">
        <w:rPr>
          <w:i/>
          <w:iCs/>
          <w:sz w:val="18"/>
          <w:szCs w:val="22"/>
        </w:rPr>
        <w:t>-vitro</w:t>
      </w:r>
      <w:r w:rsidRPr="007C7A72">
        <w:rPr>
          <w:sz w:val="18"/>
          <w:szCs w:val="22"/>
        </w:rPr>
        <w:t xml:space="preserve"> </w:t>
      </w:r>
      <w:r w:rsidR="00FE1A4A">
        <w:rPr>
          <w:rFonts w:hint="cs"/>
          <w:sz w:val="18"/>
          <w:szCs w:val="22"/>
          <w:rtl/>
        </w:rPr>
        <w:t xml:space="preserve"> </w:t>
      </w:r>
      <w:r w:rsidRPr="007C7A72">
        <w:rPr>
          <w:sz w:val="18"/>
          <w:szCs w:val="22"/>
          <w:rtl/>
        </w:rPr>
        <w:t xml:space="preserve">مبتنی بر سلول‌های هدف در رده‌های مختلف انسانی (مانند سلول‌های بنیادی، سلول‌های ایمنی، یا سلول‌های اختصاصی </w:t>
      </w:r>
      <w:r w:rsidRPr="007C7A72">
        <w:rPr>
          <w:rFonts w:hint="cs"/>
          <w:sz w:val="18"/>
          <w:szCs w:val="22"/>
          <w:rtl/>
        </w:rPr>
        <w:t xml:space="preserve">هر </w:t>
      </w:r>
      <w:r w:rsidRPr="007C7A72">
        <w:rPr>
          <w:sz w:val="18"/>
          <w:szCs w:val="22"/>
          <w:rtl/>
        </w:rPr>
        <w:t>عضو) به‌منظور سنجش میزان اصلاح ژنی، بیان پروتئین هدف، و عملکرد زیستی دارو، به طور گسترده توسعه یافته‌اند. مطالعات جدید با بهره‌گیری از سیستم‌های کشت سه‌بعدی</w:t>
      </w:r>
      <w:r w:rsidRPr="007C7A72">
        <w:rPr>
          <w:sz w:val="18"/>
          <w:szCs w:val="22"/>
        </w:rPr>
        <w:t xml:space="preserve"> (3D culture) </w:t>
      </w:r>
      <w:r w:rsidRPr="007C7A72">
        <w:rPr>
          <w:sz w:val="18"/>
          <w:szCs w:val="22"/>
          <w:rtl/>
        </w:rPr>
        <w:t>و ارگانوئیدها به‌منظور شبیه‌سازی بهتر محیط طبیعی سلول‌ها، دقت تست‌ها را افزایش داده‌اند</w:t>
      </w:r>
      <w:r w:rsidR="00483800">
        <w:rPr>
          <w:rFonts w:hint="cs"/>
          <w:sz w:val="18"/>
          <w:szCs w:val="22"/>
          <w:rtl/>
        </w:rPr>
        <w:t>.</w:t>
      </w:r>
    </w:p>
    <w:p w14:paraId="164C6CC3" w14:textId="13EB340B" w:rsidR="00D226AF" w:rsidRPr="007C7A72" w:rsidRDefault="00D226AF" w:rsidP="00D226AF">
      <w:pPr>
        <w:bidi/>
        <w:jc w:val="both"/>
        <w:rPr>
          <w:sz w:val="18"/>
          <w:szCs w:val="22"/>
        </w:rPr>
      </w:pPr>
      <w:r w:rsidRPr="007C7A72">
        <w:rPr>
          <w:sz w:val="18"/>
          <w:szCs w:val="22"/>
          <w:rtl/>
        </w:rPr>
        <w:t>علاوه بر این، در مواردی که از فناوری‌های ویرایش ژنوم مانند</w:t>
      </w:r>
      <w:r w:rsidR="009539C6">
        <w:rPr>
          <w:rFonts w:hint="cs"/>
          <w:sz w:val="18"/>
          <w:szCs w:val="22"/>
          <w:rtl/>
        </w:rPr>
        <w:t xml:space="preserve"> </w:t>
      </w:r>
      <w:r w:rsidRPr="007C7A72">
        <w:rPr>
          <w:sz w:val="18"/>
          <w:szCs w:val="22"/>
        </w:rPr>
        <w:t>CRISPR-Cas9</w:t>
      </w:r>
      <w:r w:rsidRPr="007C7A72">
        <w:rPr>
          <w:sz w:val="18"/>
          <w:szCs w:val="22"/>
          <w:rtl/>
        </w:rPr>
        <w:t>، ویرایشگرهای بازی</w:t>
      </w:r>
      <w:r w:rsidRPr="007C7A72">
        <w:rPr>
          <w:sz w:val="18"/>
          <w:szCs w:val="22"/>
        </w:rPr>
        <w:t xml:space="preserve"> (</w:t>
      </w:r>
      <w:r w:rsidR="009539C6">
        <w:rPr>
          <w:sz w:val="18"/>
          <w:szCs w:val="22"/>
        </w:rPr>
        <w:t>B</w:t>
      </w:r>
      <w:r w:rsidR="009539C6" w:rsidRPr="007C7A72">
        <w:rPr>
          <w:sz w:val="18"/>
          <w:szCs w:val="22"/>
        </w:rPr>
        <w:t xml:space="preserve">ase </w:t>
      </w:r>
      <w:r w:rsidRPr="007C7A72">
        <w:rPr>
          <w:sz w:val="18"/>
          <w:szCs w:val="22"/>
        </w:rPr>
        <w:t xml:space="preserve">editors) </w:t>
      </w:r>
      <w:r w:rsidRPr="007C7A72">
        <w:rPr>
          <w:sz w:val="18"/>
          <w:szCs w:val="22"/>
          <w:rtl/>
        </w:rPr>
        <w:t>یا پرایم ادیتورها</w:t>
      </w:r>
      <w:r w:rsidRPr="007C7A72">
        <w:rPr>
          <w:sz w:val="18"/>
          <w:szCs w:val="22"/>
        </w:rPr>
        <w:t xml:space="preserve"> (prime editors)</w:t>
      </w:r>
      <w:r w:rsidR="009539C6">
        <w:rPr>
          <w:rFonts w:hint="cs"/>
          <w:sz w:val="18"/>
          <w:szCs w:val="22"/>
          <w:rtl/>
          <w:lang w:bidi="fa-IR"/>
        </w:rPr>
        <w:t xml:space="preserve"> </w:t>
      </w:r>
      <w:r w:rsidRPr="007C7A72">
        <w:rPr>
          <w:sz w:val="18"/>
          <w:szCs w:val="22"/>
          <w:rtl/>
        </w:rPr>
        <w:t>استفاده می‌شود، احتمال وقوع جهش‌های خارج هدف</w:t>
      </w:r>
      <w:r w:rsidRPr="007C7A72">
        <w:rPr>
          <w:sz w:val="18"/>
          <w:szCs w:val="22"/>
        </w:rPr>
        <w:t xml:space="preserve"> (</w:t>
      </w:r>
      <w:r w:rsidR="009539C6">
        <w:rPr>
          <w:sz w:val="18"/>
          <w:szCs w:val="22"/>
        </w:rPr>
        <w:t>O</w:t>
      </w:r>
      <w:r w:rsidR="009539C6" w:rsidRPr="007C7A72">
        <w:rPr>
          <w:sz w:val="18"/>
          <w:szCs w:val="22"/>
        </w:rPr>
        <w:t>ff</w:t>
      </w:r>
      <w:r w:rsidRPr="007C7A72">
        <w:rPr>
          <w:sz w:val="18"/>
          <w:szCs w:val="22"/>
        </w:rPr>
        <w:t xml:space="preserve">-target) </w:t>
      </w:r>
      <w:r w:rsidRPr="007C7A72">
        <w:rPr>
          <w:sz w:val="18"/>
          <w:szCs w:val="22"/>
          <w:rtl/>
        </w:rPr>
        <w:t>و برش‌های ناخواسته یک نگرانی مهم است. بررسی دقیق توالی‌های ژنی و تعیین میزان این اثرات، نه تنها برای تضمین ایمنی بلکه برای بهینه‌سازی و انتخاب بهترین سیستم ویرایش با کمترین خطا ضروری است. روش‌های توالی‌یابی نسل جدید</w:t>
      </w:r>
      <w:r w:rsidRPr="007C7A72">
        <w:rPr>
          <w:sz w:val="18"/>
          <w:szCs w:val="22"/>
        </w:rPr>
        <w:t xml:space="preserve"> (NGS) </w:t>
      </w:r>
      <w:r w:rsidRPr="007C7A72">
        <w:rPr>
          <w:sz w:val="18"/>
          <w:szCs w:val="22"/>
          <w:rtl/>
        </w:rPr>
        <w:t>و تکنیک‌های تک‌سلولی</w:t>
      </w:r>
      <w:r w:rsidRPr="007C7A72">
        <w:rPr>
          <w:sz w:val="18"/>
          <w:szCs w:val="22"/>
        </w:rPr>
        <w:t xml:space="preserve"> (</w:t>
      </w:r>
      <w:r w:rsidR="009539C6">
        <w:rPr>
          <w:sz w:val="18"/>
          <w:szCs w:val="22"/>
        </w:rPr>
        <w:t>S</w:t>
      </w:r>
      <w:r w:rsidR="009539C6" w:rsidRPr="007C7A72">
        <w:rPr>
          <w:sz w:val="18"/>
          <w:szCs w:val="22"/>
        </w:rPr>
        <w:t>ingle</w:t>
      </w:r>
      <w:r w:rsidRPr="007C7A72">
        <w:rPr>
          <w:sz w:val="18"/>
          <w:szCs w:val="22"/>
        </w:rPr>
        <w:t xml:space="preserve">-cell sequencing) </w:t>
      </w:r>
      <w:r w:rsidRPr="007C7A72">
        <w:rPr>
          <w:sz w:val="18"/>
          <w:szCs w:val="22"/>
          <w:rtl/>
        </w:rPr>
        <w:t>در این حوزه کاربرد وسیعی یافته‌اند و امکان ارزیابی دقیق توالی‌های ویرایش شده و تشخیص نواقص را فراهم می‌</w:t>
      </w:r>
      <w:r w:rsidRPr="007C7A72">
        <w:rPr>
          <w:rFonts w:hint="cs"/>
          <w:sz w:val="18"/>
          <w:szCs w:val="22"/>
          <w:rtl/>
        </w:rPr>
        <w:t>ساز</w:t>
      </w:r>
      <w:r w:rsidRPr="007C7A72">
        <w:rPr>
          <w:sz w:val="18"/>
          <w:szCs w:val="22"/>
          <w:rtl/>
        </w:rPr>
        <w:t>ند</w:t>
      </w:r>
      <w:r w:rsidR="00483800">
        <w:rPr>
          <w:rFonts w:hint="cs"/>
          <w:sz w:val="18"/>
          <w:szCs w:val="22"/>
          <w:rtl/>
        </w:rPr>
        <w:t>.</w:t>
      </w:r>
    </w:p>
    <w:p w14:paraId="0CF52F4A" w14:textId="2B888CC7" w:rsidR="00D226AF" w:rsidRPr="007C7A72" w:rsidRDefault="00D226AF" w:rsidP="00D226AF">
      <w:pPr>
        <w:bidi/>
        <w:jc w:val="both"/>
        <w:rPr>
          <w:sz w:val="18"/>
          <w:szCs w:val="22"/>
        </w:rPr>
      </w:pPr>
      <w:r w:rsidRPr="007C7A72">
        <w:rPr>
          <w:sz w:val="18"/>
          <w:szCs w:val="22"/>
          <w:rtl/>
        </w:rPr>
        <w:t>علاوه بر توالی‌یابی، فناوری‌های جدیدی مانند نقشه‌برداری اپتیکی ژنوم</w:t>
      </w:r>
      <w:r w:rsidRPr="007C7A72">
        <w:rPr>
          <w:sz w:val="18"/>
          <w:szCs w:val="22"/>
        </w:rPr>
        <w:t xml:space="preserve"> (</w:t>
      </w:r>
      <w:r w:rsidR="009539C6">
        <w:rPr>
          <w:sz w:val="18"/>
          <w:szCs w:val="22"/>
        </w:rPr>
        <w:t>O</w:t>
      </w:r>
      <w:r w:rsidR="009539C6" w:rsidRPr="007C7A72">
        <w:rPr>
          <w:sz w:val="18"/>
          <w:szCs w:val="22"/>
        </w:rPr>
        <w:t xml:space="preserve">ptical </w:t>
      </w:r>
      <w:r w:rsidRPr="007C7A72">
        <w:rPr>
          <w:sz w:val="18"/>
          <w:szCs w:val="22"/>
        </w:rPr>
        <w:t xml:space="preserve">genome mapping) </w:t>
      </w:r>
      <w:r w:rsidRPr="007C7A72">
        <w:rPr>
          <w:sz w:val="18"/>
          <w:szCs w:val="22"/>
          <w:rtl/>
        </w:rPr>
        <w:t>و استفاده از بیومارکرهای اختصاصی در مدل‌های حیوانی و سلولی برای بررسی عوارض جانبی و پاسخ‌های ایمنی در تست‌های</w:t>
      </w:r>
      <w:r w:rsidRPr="00901E80">
        <w:rPr>
          <w:i/>
          <w:iCs/>
          <w:sz w:val="18"/>
          <w:szCs w:val="22"/>
        </w:rPr>
        <w:t xml:space="preserve"> </w:t>
      </w:r>
      <w:r w:rsidR="009539C6" w:rsidRPr="00901E80">
        <w:rPr>
          <w:i/>
          <w:iCs/>
          <w:sz w:val="18"/>
          <w:szCs w:val="22"/>
        </w:rPr>
        <w:t>In</w:t>
      </w:r>
      <w:r w:rsidRPr="00901E80">
        <w:rPr>
          <w:i/>
          <w:iCs/>
          <w:sz w:val="18"/>
          <w:szCs w:val="22"/>
        </w:rPr>
        <w:t xml:space="preserve">-vivo </w:t>
      </w:r>
      <w:r w:rsidRPr="007C7A72">
        <w:rPr>
          <w:sz w:val="18"/>
          <w:szCs w:val="22"/>
          <w:rtl/>
        </w:rPr>
        <w:t>توسعه یافته‌اند. استفاده از مدل‌های پیشرفته حیوانی با سیستم ایمنی انسانی</w:t>
      </w:r>
      <w:r w:rsidRPr="007C7A72">
        <w:rPr>
          <w:sz w:val="18"/>
          <w:szCs w:val="22"/>
        </w:rPr>
        <w:t xml:space="preserve"> (</w:t>
      </w:r>
      <w:r w:rsidR="001B2239">
        <w:rPr>
          <w:sz w:val="18"/>
          <w:szCs w:val="22"/>
        </w:rPr>
        <w:t>H</w:t>
      </w:r>
      <w:r w:rsidR="001B2239" w:rsidRPr="007C7A72">
        <w:rPr>
          <w:sz w:val="18"/>
          <w:szCs w:val="22"/>
        </w:rPr>
        <w:t xml:space="preserve">umanized </w:t>
      </w:r>
      <w:r w:rsidRPr="007C7A72">
        <w:rPr>
          <w:sz w:val="18"/>
          <w:szCs w:val="22"/>
        </w:rPr>
        <w:t xml:space="preserve">mice) </w:t>
      </w:r>
      <w:r w:rsidR="00AD4B4E">
        <w:rPr>
          <w:rFonts w:hint="cs"/>
          <w:sz w:val="18"/>
          <w:szCs w:val="22"/>
          <w:rtl/>
        </w:rPr>
        <w:t xml:space="preserve"> </w:t>
      </w:r>
      <w:r w:rsidRPr="007C7A72">
        <w:rPr>
          <w:sz w:val="18"/>
          <w:szCs w:val="22"/>
          <w:rtl/>
        </w:rPr>
        <w:t>نیز امکان ارزیابی جامع‌تر ایمنی و کارایی را میسر می‌سازد</w:t>
      </w:r>
      <w:r w:rsidR="00483800">
        <w:rPr>
          <w:rFonts w:hint="cs"/>
          <w:sz w:val="18"/>
          <w:szCs w:val="22"/>
          <w:rtl/>
        </w:rPr>
        <w:t>.</w:t>
      </w:r>
    </w:p>
    <w:p w14:paraId="3523D112" w14:textId="3D94A09F" w:rsidR="00D226AF" w:rsidRDefault="00D226AF" w:rsidP="00582B7D">
      <w:pPr>
        <w:bidi/>
        <w:jc w:val="both"/>
        <w:rPr>
          <w:sz w:val="18"/>
          <w:szCs w:val="22"/>
          <w:rtl/>
        </w:rPr>
      </w:pPr>
      <w:r w:rsidRPr="007C7A72">
        <w:rPr>
          <w:sz w:val="18"/>
          <w:szCs w:val="22"/>
          <w:rtl/>
        </w:rPr>
        <w:t xml:space="preserve">هدف </w:t>
      </w:r>
      <w:r w:rsidR="00582B7D">
        <w:rPr>
          <w:rFonts w:hint="cs"/>
          <w:sz w:val="18"/>
          <w:szCs w:val="22"/>
          <w:rtl/>
        </w:rPr>
        <w:t>اعلام این</w:t>
      </w:r>
      <w:r w:rsidRPr="007C7A72">
        <w:rPr>
          <w:sz w:val="18"/>
          <w:szCs w:val="22"/>
          <w:rtl/>
        </w:rPr>
        <w:t xml:space="preserve"> </w:t>
      </w:r>
      <w:r w:rsidR="00582B7D">
        <w:rPr>
          <w:rFonts w:hint="cs"/>
          <w:sz w:val="18"/>
          <w:szCs w:val="22"/>
          <w:rtl/>
        </w:rPr>
        <w:t>اولویت</w:t>
      </w:r>
      <w:r w:rsidRPr="007C7A72">
        <w:rPr>
          <w:sz w:val="18"/>
          <w:szCs w:val="22"/>
          <w:rtl/>
        </w:rPr>
        <w:t xml:space="preserve"> حمایت از پژوهشگرانی است که در طراحی، بهینه‌سازی و مقایسه تست‌های</w:t>
      </w:r>
      <w:r w:rsidRPr="007C7A72">
        <w:rPr>
          <w:sz w:val="18"/>
          <w:szCs w:val="22"/>
        </w:rPr>
        <w:t xml:space="preserve"> </w:t>
      </w:r>
      <w:r w:rsidR="009539C6" w:rsidRPr="00901E80">
        <w:rPr>
          <w:i/>
          <w:iCs/>
          <w:sz w:val="18"/>
          <w:szCs w:val="22"/>
        </w:rPr>
        <w:t>In</w:t>
      </w:r>
      <w:r w:rsidRPr="00901E80">
        <w:rPr>
          <w:i/>
          <w:iCs/>
          <w:sz w:val="18"/>
          <w:szCs w:val="22"/>
        </w:rPr>
        <w:t xml:space="preserve">-vitro </w:t>
      </w:r>
      <w:r w:rsidRPr="007C7A72">
        <w:rPr>
          <w:sz w:val="18"/>
          <w:szCs w:val="22"/>
          <w:rtl/>
        </w:rPr>
        <w:t>و</w:t>
      </w:r>
      <w:r w:rsidRPr="007C7A72">
        <w:rPr>
          <w:sz w:val="18"/>
          <w:szCs w:val="22"/>
        </w:rPr>
        <w:t xml:space="preserve"> </w:t>
      </w:r>
      <w:r w:rsidR="009539C6" w:rsidRPr="00901E80">
        <w:rPr>
          <w:i/>
          <w:iCs/>
          <w:sz w:val="18"/>
          <w:szCs w:val="22"/>
        </w:rPr>
        <w:t>In</w:t>
      </w:r>
      <w:r w:rsidRPr="00901E80">
        <w:rPr>
          <w:i/>
          <w:iCs/>
          <w:sz w:val="18"/>
          <w:szCs w:val="22"/>
        </w:rPr>
        <w:t>-vivo</w:t>
      </w:r>
      <w:r w:rsidRPr="007C7A72">
        <w:rPr>
          <w:sz w:val="18"/>
          <w:szCs w:val="22"/>
        </w:rPr>
        <w:t xml:space="preserve"> </w:t>
      </w:r>
      <w:r w:rsidRPr="007C7A72">
        <w:rPr>
          <w:sz w:val="18"/>
          <w:szCs w:val="22"/>
          <w:rtl/>
        </w:rPr>
        <w:t>جهت بررسی کارایی و ایمنی کاندیدهای ژن‌درمانی فعالیت می‌کنند؛ به‌گونه‌ای که این تست‌ها علاوه بر دقت و تکرارپذیری بالا، از نظر اقتصادی نیز مقرون به صرفه بوده و با امکانات و زیرساخت‌های موجود در کشور سازگاری داشته باشند. این امر موجب ارتقای کیفیت پژوهش‌های پیش‌بالینی و تسریع مسیر ورود درمان‌های نوین به بازار می‌شود</w:t>
      </w:r>
      <w:r w:rsidR="00483800">
        <w:rPr>
          <w:rFonts w:hint="cs"/>
          <w:sz w:val="18"/>
          <w:szCs w:val="22"/>
          <w:rtl/>
        </w:rPr>
        <w:t>.</w:t>
      </w:r>
    </w:p>
    <w:p w14:paraId="073ECFC0" w14:textId="65ED81CA" w:rsidR="00775CF1" w:rsidRDefault="00775CF1">
      <w:pPr>
        <w:ind w:left="0"/>
        <w:jc w:val="left"/>
        <w:rPr>
          <w:b/>
          <w:bCs/>
          <w:sz w:val="18"/>
          <w:szCs w:val="22"/>
        </w:rPr>
      </w:pPr>
      <w:r>
        <w:rPr>
          <w:b/>
          <w:bCs/>
          <w:sz w:val="18"/>
          <w:szCs w:val="22"/>
        </w:rPr>
        <w:br w:type="page"/>
      </w:r>
    </w:p>
    <w:p w14:paraId="6B199CC9" w14:textId="2A031053" w:rsidR="00D226AF" w:rsidRPr="007C7A72" w:rsidRDefault="00D226AF" w:rsidP="00B826A0">
      <w:pPr>
        <w:pStyle w:val="ListParagraph"/>
        <w:numPr>
          <w:ilvl w:val="0"/>
          <w:numId w:val="8"/>
        </w:numPr>
        <w:bidi/>
        <w:jc w:val="both"/>
        <w:rPr>
          <w:sz w:val="18"/>
          <w:szCs w:val="22"/>
        </w:rPr>
      </w:pPr>
      <w:r w:rsidRPr="007C7A72">
        <w:rPr>
          <w:b/>
          <w:bCs/>
          <w:sz w:val="18"/>
          <w:szCs w:val="22"/>
          <w:rtl/>
        </w:rPr>
        <w:t>طراحی سیستم‌های انتقال ژن با قابلیت القای کنترل‌شده</w:t>
      </w:r>
      <w:r w:rsidR="00B826A0">
        <w:rPr>
          <w:rFonts w:hint="cs"/>
          <w:b/>
          <w:bCs/>
          <w:sz w:val="18"/>
          <w:szCs w:val="22"/>
          <w:rtl/>
        </w:rPr>
        <w:t xml:space="preserve"> </w:t>
      </w:r>
    </w:p>
    <w:p w14:paraId="50A0AF1F" w14:textId="60879D8A" w:rsidR="00D226AF" w:rsidRPr="007C7A72" w:rsidRDefault="00D226AF" w:rsidP="00D226AF">
      <w:pPr>
        <w:bidi/>
        <w:jc w:val="both"/>
        <w:rPr>
          <w:sz w:val="18"/>
          <w:szCs w:val="22"/>
        </w:rPr>
      </w:pPr>
      <w:r w:rsidRPr="007C7A72">
        <w:rPr>
          <w:sz w:val="18"/>
          <w:szCs w:val="22"/>
          <w:rtl/>
        </w:rPr>
        <w:t>سیستم‌های انتقال ژن ابزارهای کلیدی برای رساندن مواد ژنتیکی به سلول‌های هدف هستند و به پژوهشگران اجازه می‌دهند بیان ژن را برای اهداف درمانی یا تحقیقاتی به‌صورت دقیق تنظیم کنند. این سیستم‌ها از منظر کنترل بیان ژن درمانگر به دو دسته کلی تقسیم می‌شوند</w:t>
      </w:r>
      <w:r w:rsidR="00AD4B4E">
        <w:rPr>
          <w:rFonts w:hint="cs"/>
          <w:sz w:val="18"/>
          <w:szCs w:val="22"/>
          <w:rtl/>
        </w:rPr>
        <w:t xml:space="preserve">: </w:t>
      </w:r>
      <w:r w:rsidRPr="007C7A72">
        <w:rPr>
          <w:sz w:val="18"/>
          <w:szCs w:val="22"/>
          <w:rtl/>
        </w:rPr>
        <w:t>سیستم‌های بیان پایدار و سیستم‌های بیان القایی و قابل‌کنترل</w:t>
      </w:r>
      <w:r w:rsidR="00901E80">
        <w:rPr>
          <w:rFonts w:hint="cs"/>
          <w:sz w:val="18"/>
          <w:szCs w:val="22"/>
          <w:rtl/>
        </w:rPr>
        <w:t>.</w:t>
      </w:r>
    </w:p>
    <w:p w14:paraId="3F6B2BE0" w14:textId="1290559C" w:rsidR="00D226AF" w:rsidRPr="007C7A72" w:rsidRDefault="00D226AF" w:rsidP="00D226AF">
      <w:pPr>
        <w:bidi/>
        <w:jc w:val="both"/>
        <w:rPr>
          <w:sz w:val="18"/>
          <w:szCs w:val="22"/>
        </w:rPr>
      </w:pPr>
      <w:r w:rsidRPr="007C7A72">
        <w:rPr>
          <w:sz w:val="18"/>
          <w:szCs w:val="22"/>
          <w:rtl/>
        </w:rPr>
        <w:t>در سال‌های اخیر، سیستم‌های القایی به دلیل انعطاف‌پذیری بیشتر، برگشت‌پذیری</w:t>
      </w:r>
      <w:r w:rsidRPr="007C7A72">
        <w:rPr>
          <w:rFonts w:hint="cs"/>
          <w:sz w:val="18"/>
          <w:szCs w:val="22"/>
          <w:rtl/>
        </w:rPr>
        <w:t xml:space="preserve"> </w:t>
      </w:r>
      <w:r w:rsidRPr="007C7A72">
        <w:rPr>
          <w:sz w:val="18"/>
          <w:szCs w:val="22"/>
          <w:rtl/>
        </w:rPr>
        <w:t xml:space="preserve">و قابلیت تنظیم دقیق‌تر بیان ژن در حوزه‌های مختلف مانند ژن‌درمانی پیشرفته، </w:t>
      </w:r>
      <w:r w:rsidRPr="007C7A72">
        <w:rPr>
          <w:rFonts w:hint="cs"/>
          <w:sz w:val="18"/>
          <w:szCs w:val="22"/>
          <w:rtl/>
        </w:rPr>
        <w:t>زیست‌شناسی</w:t>
      </w:r>
      <w:r w:rsidRPr="007C7A72">
        <w:rPr>
          <w:sz w:val="18"/>
          <w:szCs w:val="22"/>
          <w:rtl/>
        </w:rPr>
        <w:t xml:space="preserve"> مصنوعی، مهندسی بافت، تولید زیست‌داروهای پروتئینی، و غربالگری داروها</w:t>
      </w:r>
      <w:r w:rsidRPr="007C7A72">
        <w:rPr>
          <w:rFonts w:hint="cs"/>
          <w:sz w:val="18"/>
          <w:szCs w:val="22"/>
          <w:rtl/>
        </w:rPr>
        <w:t xml:space="preserve"> </w:t>
      </w:r>
      <w:r w:rsidRPr="007C7A72">
        <w:rPr>
          <w:sz w:val="18"/>
          <w:szCs w:val="22"/>
          <w:rtl/>
        </w:rPr>
        <w:t>جایگاه برجسته‌ای یافته‌اند. این سیستم‌ها می‌توانند با حداقل‌سازی اثرات خارج‌هدف، سمیت سلولی و مداخلات ناخواسته در مسیرهای زیستی، ایمنی و کارایی روش‌های ژن‌درمانی را به‌طور چشم‌گیری افزایش دهند</w:t>
      </w:r>
      <w:r w:rsidR="00901E80">
        <w:rPr>
          <w:rFonts w:hint="cs"/>
          <w:sz w:val="18"/>
          <w:szCs w:val="22"/>
          <w:rtl/>
        </w:rPr>
        <w:t>.</w:t>
      </w:r>
    </w:p>
    <w:p w14:paraId="39E6BB5E" w14:textId="77777777" w:rsidR="00901E80" w:rsidRDefault="00D226AF" w:rsidP="00901E80">
      <w:pPr>
        <w:bidi/>
        <w:jc w:val="both"/>
        <w:rPr>
          <w:sz w:val="18"/>
          <w:szCs w:val="22"/>
          <w:rtl/>
        </w:rPr>
      </w:pPr>
      <w:r w:rsidRPr="007C7A72">
        <w:rPr>
          <w:sz w:val="18"/>
          <w:szCs w:val="22"/>
          <w:rtl/>
        </w:rPr>
        <w:t>از جمله محبوب‌ترین و پرکاربردترین سیستم‌های القایی، می‌توان به سیستم‌های مبتنی بر تتراسایکلین/داکسی‌سایکلین</w:t>
      </w:r>
      <w:r w:rsidRPr="007C7A72">
        <w:rPr>
          <w:sz w:val="18"/>
          <w:szCs w:val="22"/>
        </w:rPr>
        <w:t xml:space="preserve"> (Tet-On/Tet-Off) </w:t>
      </w:r>
      <w:r w:rsidRPr="007C7A72">
        <w:rPr>
          <w:rFonts w:hint="cs"/>
          <w:sz w:val="18"/>
          <w:szCs w:val="22"/>
          <w:rtl/>
        </w:rPr>
        <w:t xml:space="preserve"> </w:t>
      </w:r>
      <w:r w:rsidRPr="007C7A72">
        <w:rPr>
          <w:sz w:val="18"/>
          <w:szCs w:val="22"/>
          <w:rtl/>
        </w:rPr>
        <w:t>اشاره کرد که در سال‌های اخیر نسل‌های پیشرفته‌تری از آن‌ها با کاهش نشت بیان</w:t>
      </w:r>
      <w:r w:rsidRPr="007C7A72">
        <w:rPr>
          <w:sz w:val="18"/>
          <w:szCs w:val="22"/>
        </w:rPr>
        <w:t xml:space="preserve"> (leakage) </w:t>
      </w:r>
      <w:r w:rsidRPr="007C7A72">
        <w:rPr>
          <w:sz w:val="18"/>
          <w:szCs w:val="22"/>
          <w:rtl/>
        </w:rPr>
        <w:t xml:space="preserve">و افزایش پاسخ‌پذیری معرفی شده‌اند. علاوه بر آن، سیستم‌های مبتنی بر لیگاندهای کوچک مولکول مانند </w:t>
      </w:r>
      <w:proofErr w:type="spellStart"/>
      <w:r w:rsidRPr="007C7A72">
        <w:rPr>
          <w:sz w:val="18"/>
          <w:szCs w:val="22"/>
        </w:rPr>
        <w:t>RheoSwitch</w:t>
      </w:r>
      <w:proofErr w:type="spellEnd"/>
      <w:r w:rsidRPr="007C7A72">
        <w:rPr>
          <w:sz w:val="18"/>
          <w:szCs w:val="22"/>
        </w:rPr>
        <w:t xml:space="preserve">, </w:t>
      </w:r>
      <w:proofErr w:type="spellStart"/>
      <w:r w:rsidRPr="007C7A72">
        <w:rPr>
          <w:sz w:val="18"/>
          <w:szCs w:val="22"/>
        </w:rPr>
        <w:t>GeneSwitch</w:t>
      </w:r>
      <w:proofErr w:type="spellEnd"/>
      <w:r w:rsidRPr="007C7A72">
        <w:rPr>
          <w:sz w:val="18"/>
          <w:szCs w:val="22"/>
          <w:rtl/>
        </w:rPr>
        <w:t>، سیستم‌های کنترل‌شونده با نور</w:t>
      </w:r>
      <w:r w:rsidR="001B2239">
        <w:rPr>
          <w:rFonts w:hint="cs"/>
          <w:sz w:val="18"/>
          <w:szCs w:val="22"/>
          <w:rtl/>
        </w:rPr>
        <w:t xml:space="preserve"> </w:t>
      </w:r>
      <w:r w:rsidRPr="007C7A72">
        <w:rPr>
          <w:sz w:val="18"/>
          <w:szCs w:val="22"/>
        </w:rPr>
        <w:t xml:space="preserve"> (optogenetics)</w:t>
      </w:r>
      <w:r w:rsidRPr="007C7A72">
        <w:rPr>
          <w:sz w:val="18"/>
          <w:szCs w:val="22"/>
          <w:rtl/>
        </w:rPr>
        <w:t>و یا محرک‌های محیط</w:t>
      </w:r>
      <w:r w:rsidRPr="007C7A72">
        <w:rPr>
          <w:rFonts w:hint="cs"/>
          <w:sz w:val="18"/>
          <w:szCs w:val="22"/>
          <w:rtl/>
        </w:rPr>
        <w:t>ی (</w:t>
      </w:r>
      <w:r w:rsidRPr="007C7A72">
        <w:rPr>
          <w:sz w:val="18"/>
          <w:szCs w:val="22"/>
          <w:rtl/>
        </w:rPr>
        <w:t xml:space="preserve">مانند دما، </w:t>
      </w:r>
      <w:r w:rsidRPr="007C7A72">
        <w:rPr>
          <w:sz w:val="18"/>
          <w:szCs w:val="22"/>
        </w:rPr>
        <w:t xml:space="preserve">pH </w:t>
      </w:r>
      <w:r w:rsidRPr="007C7A72">
        <w:rPr>
          <w:rFonts w:hint="cs"/>
          <w:sz w:val="18"/>
          <w:szCs w:val="22"/>
          <w:rtl/>
        </w:rPr>
        <w:t xml:space="preserve"> </w:t>
      </w:r>
      <w:r w:rsidRPr="007C7A72">
        <w:rPr>
          <w:sz w:val="18"/>
          <w:szCs w:val="22"/>
          <w:rtl/>
        </w:rPr>
        <w:t>یا هیپوکس</w:t>
      </w:r>
      <w:r w:rsidRPr="007C7A72">
        <w:rPr>
          <w:rFonts w:hint="cs"/>
          <w:sz w:val="18"/>
          <w:szCs w:val="22"/>
          <w:rtl/>
        </w:rPr>
        <w:t xml:space="preserve">ی) </w:t>
      </w:r>
      <w:r w:rsidRPr="007C7A72">
        <w:rPr>
          <w:sz w:val="18"/>
          <w:szCs w:val="22"/>
          <w:rtl/>
        </w:rPr>
        <w:t>نیز توسعه یافته‌اند که امکان تنظیم بیان ژن در پاسخ به شرایط خاص درون‌بدنی یا بیرون‌بدنی را فراهم می‌کنند</w:t>
      </w:r>
      <w:r w:rsidR="00901E80">
        <w:rPr>
          <w:rFonts w:hint="cs"/>
          <w:sz w:val="18"/>
          <w:szCs w:val="22"/>
          <w:rtl/>
        </w:rPr>
        <w:t>.</w:t>
      </w:r>
    </w:p>
    <w:p w14:paraId="5F473FAD" w14:textId="1F1D1621" w:rsidR="00D226AF" w:rsidRPr="007C7A72" w:rsidRDefault="00D226AF" w:rsidP="00901E80">
      <w:pPr>
        <w:bidi/>
        <w:jc w:val="both"/>
        <w:rPr>
          <w:sz w:val="18"/>
          <w:szCs w:val="22"/>
        </w:rPr>
      </w:pPr>
      <w:r w:rsidRPr="007C7A72">
        <w:rPr>
          <w:sz w:val="18"/>
          <w:szCs w:val="22"/>
          <w:rtl/>
        </w:rPr>
        <w:t>پیشرفت‌های اخیر در زمینه‌ی نانوحامل‌های هوشمند و بیوانفورماتیک نیز امکان طراحی سیستم‌های چندژنی و پیچیده را فراهم کرده است که می‌توانند به‌صورت زمان‌بندی‌شده یا با پاسخ به سیگنال‌های خاص، ژن‌های مختلف را به‌صورت جداگانه یا همزمان القا کنند</w:t>
      </w:r>
      <w:r w:rsidR="00901E80">
        <w:rPr>
          <w:rFonts w:hint="cs"/>
          <w:sz w:val="18"/>
          <w:szCs w:val="22"/>
          <w:rtl/>
        </w:rPr>
        <w:t>.</w:t>
      </w:r>
    </w:p>
    <w:p w14:paraId="4B62ABDC" w14:textId="34153B86" w:rsidR="00D226AF" w:rsidRPr="007C7A72" w:rsidRDefault="00D226AF" w:rsidP="00D226AF">
      <w:pPr>
        <w:bidi/>
        <w:jc w:val="both"/>
        <w:rPr>
          <w:sz w:val="18"/>
          <w:szCs w:val="22"/>
        </w:rPr>
      </w:pPr>
      <w:r w:rsidRPr="007C7A72">
        <w:rPr>
          <w:sz w:val="18"/>
          <w:szCs w:val="22"/>
          <w:rtl/>
        </w:rPr>
        <w:t>از سوی دیگر، استفاده از فناوری‌های مبتنی بر</w:t>
      </w:r>
      <w:r w:rsidRPr="007C7A72">
        <w:rPr>
          <w:sz w:val="18"/>
          <w:szCs w:val="22"/>
        </w:rPr>
        <w:t xml:space="preserve"> RNA </w:t>
      </w:r>
      <w:r w:rsidRPr="007C7A72">
        <w:rPr>
          <w:sz w:val="18"/>
          <w:szCs w:val="22"/>
          <w:rtl/>
        </w:rPr>
        <w:t>مانند</w:t>
      </w:r>
      <w:r w:rsidRPr="007C7A72">
        <w:rPr>
          <w:sz w:val="18"/>
          <w:szCs w:val="22"/>
        </w:rPr>
        <w:t xml:space="preserve"> </w:t>
      </w:r>
      <w:r w:rsidRPr="007C7A72">
        <w:rPr>
          <w:rFonts w:hint="cs"/>
          <w:sz w:val="18"/>
          <w:szCs w:val="22"/>
          <w:rtl/>
        </w:rPr>
        <w:t>(</w:t>
      </w:r>
      <w:r w:rsidRPr="007C7A72">
        <w:rPr>
          <w:sz w:val="18"/>
          <w:szCs w:val="22"/>
        </w:rPr>
        <w:t>mRNA</w:t>
      </w:r>
      <w:r w:rsidR="001B2239">
        <w:rPr>
          <w:rFonts w:hint="cs"/>
          <w:sz w:val="18"/>
          <w:szCs w:val="22"/>
          <w:rtl/>
        </w:rPr>
        <w:t xml:space="preserve"> </w:t>
      </w:r>
      <w:r w:rsidRPr="007C7A72">
        <w:rPr>
          <w:sz w:val="18"/>
          <w:szCs w:val="22"/>
          <w:rtl/>
        </w:rPr>
        <w:t>درمانی</w:t>
      </w:r>
      <w:r w:rsidRPr="007C7A72">
        <w:rPr>
          <w:rFonts w:hint="cs"/>
          <w:sz w:val="18"/>
          <w:szCs w:val="22"/>
          <w:rtl/>
        </w:rPr>
        <w:t>) د</w:t>
      </w:r>
      <w:r w:rsidRPr="007C7A72">
        <w:rPr>
          <w:sz w:val="18"/>
          <w:szCs w:val="22"/>
          <w:rtl/>
        </w:rPr>
        <w:t>ر ترکیب با پروموترهای القایی، به‌ویژه در تولید واکسن‌های ژنی و درمان بیماری‌های مزمن، افق‌های جدیدی در تنظیم بیان ژن گشوده است</w:t>
      </w:r>
      <w:r w:rsidR="00901E80">
        <w:rPr>
          <w:rFonts w:hint="cs"/>
          <w:sz w:val="18"/>
          <w:szCs w:val="22"/>
          <w:rtl/>
        </w:rPr>
        <w:t>.</w:t>
      </w:r>
    </w:p>
    <w:p w14:paraId="2367F2DC" w14:textId="18CB561D" w:rsidR="00D226AF" w:rsidRDefault="00D226AF" w:rsidP="00D226AF">
      <w:pPr>
        <w:bidi/>
        <w:jc w:val="both"/>
        <w:rPr>
          <w:sz w:val="18"/>
          <w:szCs w:val="22"/>
          <w:rtl/>
        </w:rPr>
      </w:pPr>
      <w:r w:rsidRPr="007C7A72">
        <w:rPr>
          <w:sz w:val="18"/>
          <w:szCs w:val="22"/>
          <w:rtl/>
        </w:rPr>
        <w:t xml:space="preserve">هدف این پروژه، حمایت از پژوهشگرانی است که به طراحی و بهینه‌سازی سیستم‌های القایی نوین، بررسی مزایا و محدودیت‌های آن‌ها و توسعه‌ی پلتفرم‌هایی با کنترل دقیق، ایمنی بالا و قابلیت استفاده در محصولات ژن‌درمانی </w:t>
      </w:r>
      <w:r w:rsidR="00827B78" w:rsidRPr="007C7A72">
        <w:rPr>
          <w:rFonts w:hint="cs"/>
          <w:sz w:val="18"/>
          <w:szCs w:val="22"/>
          <w:rtl/>
        </w:rPr>
        <w:t>نزدیک</w:t>
      </w:r>
      <w:r w:rsidRPr="007C7A72">
        <w:rPr>
          <w:sz w:val="18"/>
          <w:szCs w:val="22"/>
          <w:rtl/>
        </w:rPr>
        <w:t xml:space="preserve"> به </w:t>
      </w:r>
      <w:r w:rsidR="00C9575F">
        <w:rPr>
          <w:rFonts w:hint="cs"/>
          <w:sz w:val="18"/>
          <w:szCs w:val="22"/>
          <w:rtl/>
        </w:rPr>
        <w:t>بالین</w:t>
      </w:r>
      <w:r w:rsidR="00C9575F" w:rsidRPr="007C7A72">
        <w:rPr>
          <w:sz w:val="18"/>
          <w:szCs w:val="22"/>
          <w:rtl/>
        </w:rPr>
        <w:t xml:space="preserve"> </w:t>
      </w:r>
      <w:r w:rsidRPr="007C7A72">
        <w:rPr>
          <w:sz w:val="18"/>
          <w:szCs w:val="22"/>
          <w:rtl/>
        </w:rPr>
        <w:t>می‌پردازند</w:t>
      </w:r>
      <w:r w:rsidR="00901E80">
        <w:rPr>
          <w:rFonts w:hint="cs"/>
          <w:sz w:val="18"/>
          <w:szCs w:val="22"/>
          <w:rtl/>
        </w:rPr>
        <w:t>.</w:t>
      </w:r>
    </w:p>
    <w:p w14:paraId="5613ED44" w14:textId="2676043D" w:rsidR="00775CF1" w:rsidRDefault="00A131D0" w:rsidP="00A131D0">
      <w:pPr>
        <w:bidi/>
        <w:jc w:val="both"/>
        <w:rPr>
          <w:sz w:val="18"/>
          <w:szCs w:val="22"/>
          <w:rtl/>
        </w:rPr>
      </w:pPr>
      <w:r w:rsidRPr="00A131D0">
        <w:rPr>
          <w:rFonts w:hint="cs"/>
          <w:sz w:val="18"/>
          <w:szCs w:val="22"/>
          <w:rtl/>
        </w:rPr>
        <w:t xml:space="preserve">این حوزه در سند 2024 </w:t>
      </w:r>
      <w:r w:rsidRPr="00A131D0">
        <w:rPr>
          <w:sz w:val="18"/>
          <w:szCs w:val="22"/>
        </w:rPr>
        <w:t>ARM</w:t>
      </w:r>
      <w:r w:rsidRPr="00A131D0">
        <w:rPr>
          <w:rFonts w:hint="cs"/>
          <w:sz w:val="18"/>
          <w:szCs w:val="22"/>
          <w:rtl/>
        </w:rPr>
        <w:t xml:space="preserve"> ذیل عنوان </w:t>
      </w:r>
      <w:r w:rsidRPr="00A131D0">
        <w:rPr>
          <w:sz w:val="18"/>
          <w:szCs w:val="22"/>
        </w:rPr>
        <w:t>Synthetic Biology</w:t>
      </w:r>
      <w:r w:rsidRPr="00A131D0">
        <w:rPr>
          <w:rFonts w:hint="cs"/>
          <w:sz w:val="18"/>
          <w:szCs w:val="22"/>
          <w:rtl/>
        </w:rPr>
        <w:t xml:space="preserve"> مورد توجه قرار گرفته است و در فراخوان‌های قبلی انقلاب زیستی نیز به عنوان اولویت معرفی شده است.  </w:t>
      </w:r>
    </w:p>
    <w:p w14:paraId="188D651D" w14:textId="77777777" w:rsidR="00775CF1" w:rsidRDefault="00775CF1">
      <w:pPr>
        <w:ind w:left="0"/>
        <w:jc w:val="left"/>
        <w:rPr>
          <w:sz w:val="18"/>
          <w:szCs w:val="22"/>
          <w:rtl/>
        </w:rPr>
      </w:pPr>
      <w:r>
        <w:rPr>
          <w:sz w:val="18"/>
          <w:szCs w:val="22"/>
          <w:rtl/>
        </w:rPr>
        <w:br w:type="page"/>
      </w:r>
    </w:p>
    <w:p w14:paraId="38476838" w14:textId="77777777" w:rsidR="00A131D0" w:rsidRPr="00A131D0" w:rsidRDefault="00A131D0" w:rsidP="00A131D0">
      <w:pPr>
        <w:bidi/>
        <w:jc w:val="both"/>
        <w:rPr>
          <w:sz w:val="18"/>
          <w:szCs w:val="22"/>
          <w:rtl/>
          <w:lang w:bidi="fa-IR"/>
        </w:rPr>
      </w:pPr>
    </w:p>
    <w:p w14:paraId="63EA661D" w14:textId="619E4BE5" w:rsidR="008507F6" w:rsidRPr="007C7A72" w:rsidRDefault="008507F6" w:rsidP="008507F6">
      <w:pPr>
        <w:pStyle w:val="ListParagraph"/>
        <w:numPr>
          <w:ilvl w:val="0"/>
          <w:numId w:val="8"/>
        </w:numPr>
        <w:bidi/>
        <w:jc w:val="both"/>
        <w:rPr>
          <w:sz w:val="18"/>
          <w:szCs w:val="22"/>
        </w:rPr>
      </w:pPr>
      <w:r w:rsidRPr="007C7A72">
        <w:rPr>
          <w:b/>
          <w:bCs/>
          <w:sz w:val="18"/>
          <w:szCs w:val="22"/>
          <w:rtl/>
        </w:rPr>
        <w:t>روش‌های انتقال ژن در مهندسی بافت برای تمایز سلولی</w:t>
      </w:r>
      <w:r w:rsidR="00E55F71">
        <w:rPr>
          <w:rFonts w:hint="cs"/>
          <w:b/>
          <w:bCs/>
          <w:sz w:val="18"/>
          <w:szCs w:val="22"/>
          <w:rtl/>
        </w:rPr>
        <w:t xml:space="preserve"> </w:t>
      </w:r>
    </w:p>
    <w:p w14:paraId="2C51E7A7" w14:textId="398720BA" w:rsidR="008507F6" w:rsidRPr="002C72C6" w:rsidRDefault="002C72C6" w:rsidP="002C72C6">
      <w:pPr>
        <w:bidi/>
        <w:jc w:val="both"/>
        <w:rPr>
          <w:sz w:val="18"/>
          <w:szCs w:val="22"/>
          <w:rtl/>
        </w:rPr>
      </w:pPr>
      <w:r w:rsidRPr="002C72C6">
        <w:rPr>
          <w:sz w:val="18"/>
          <w:szCs w:val="22"/>
          <w:rtl/>
        </w:rPr>
        <w:t>مهندسی بافت یکی از شاخه‌های مهم پزشکی بازساختی است که هدف آن بازسازی یا جایگزینی بافت‌های آسیب‌دیده در بدن می‌باشد. یکی از چالش‌های کلیدی در این حوزه، هدایت مؤثر سلول‌ها به سمت تمایز به انواع سلولی تخصصی، مانند سلول‌های عصبی، قلبی یا غضروفی است. استفاده از روش‌های انتقال ژن ابزاری نوین و کارآمد برای کنترل این فرایند به شمار می‌رود</w:t>
      </w:r>
      <w:r w:rsidRPr="002C72C6">
        <w:rPr>
          <w:rFonts w:hint="cs"/>
          <w:sz w:val="18"/>
          <w:szCs w:val="22"/>
          <w:rtl/>
        </w:rPr>
        <w:t>.</w:t>
      </w:r>
    </w:p>
    <w:p w14:paraId="76133BF7" w14:textId="0CD1B790" w:rsidR="002C72C6" w:rsidRPr="002C72C6" w:rsidRDefault="002C72C6" w:rsidP="002C72C6">
      <w:pPr>
        <w:bidi/>
        <w:jc w:val="both"/>
        <w:rPr>
          <w:sz w:val="18"/>
          <w:szCs w:val="22"/>
          <w:rtl/>
        </w:rPr>
      </w:pPr>
      <w:r w:rsidRPr="002C72C6">
        <w:rPr>
          <w:rFonts w:hint="cs"/>
          <w:sz w:val="18"/>
          <w:szCs w:val="22"/>
          <w:rtl/>
        </w:rPr>
        <w:t xml:space="preserve">در این حوزه </w:t>
      </w:r>
      <w:r w:rsidRPr="002C72C6">
        <w:rPr>
          <w:sz w:val="18"/>
          <w:szCs w:val="22"/>
          <w:rtl/>
        </w:rPr>
        <w:t>از ژن‌ها</w:t>
      </w:r>
      <w:r w:rsidRPr="002C72C6">
        <w:rPr>
          <w:rFonts w:hint="cs"/>
          <w:sz w:val="18"/>
          <w:szCs w:val="22"/>
          <w:rtl/>
        </w:rPr>
        <w:t>یی</w:t>
      </w:r>
      <w:r w:rsidRPr="002C72C6">
        <w:rPr>
          <w:sz w:val="18"/>
          <w:szCs w:val="22"/>
          <w:rtl/>
        </w:rPr>
        <w:t xml:space="preserve"> شامل فاکتورها</w:t>
      </w:r>
      <w:r w:rsidRPr="002C72C6">
        <w:rPr>
          <w:rFonts w:hint="cs"/>
          <w:sz w:val="18"/>
          <w:szCs w:val="22"/>
          <w:rtl/>
        </w:rPr>
        <w:t>ی</w:t>
      </w:r>
      <w:r w:rsidRPr="002C72C6">
        <w:rPr>
          <w:sz w:val="18"/>
          <w:szCs w:val="22"/>
          <w:rtl/>
        </w:rPr>
        <w:t xml:space="preserve"> رونو</w:t>
      </w:r>
      <w:r w:rsidRPr="002C72C6">
        <w:rPr>
          <w:rFonts w:hint="cs"/>
          <w:sz w:val="18"/>
          <w:szCs w:val="22"/>
          <w:rtl/>
        </w:rPr>
        <w:t>ی</w:t>
      </w:r>
      <w:r w:rsidRPr="002C72C6">
        <w:rPr>
          <w:rFonts w:hint="eastAsia"/>
          <w:sz w:val="18"/>
          <w:szCs w:val="22"/>
          <w:rtl/>
        </w:rPr>
        <w:t>س</w:t>
      </w:r>
      <w:r w:rsidRPr="002C72C6">
        <w:rPr>
          <w:rFonts w:hint="cs"/>
          <w:sz w:val="18"/>
          <w:szCs w:val="22"/>
          <w:rtl/>
        </w:rPr>
        <w:t>ی</w:t>
      </w:r>
      <w:r w:rsidRPr="002C72C6">
        <w:rPr>
          <w:sz w:val="18"/>
          <w:szCs w:val="22"/>
          <w:rtl/>
        </w:rPr>
        <w:t xml:space="preserve"> کل</w:t>
      </w:r>
      <w:r w:rsidRPr="002C72C6">
        <w:rPr>
          <w:rFonts w:hint="cs"/>
          <w:sz w:val="18"/>
          <w:szCs w:val="22"/>
          <w:rtl/>
        </w:rPr>
        <w:t>ی</w:t>
      </w:r>
      <w:r w:rsidRPr="002C72C6">
        <w:rPr>
          <w:rFonts w:hint="eastAsia"/>
          <w:sz w:val="18"/>
          <w:szCs w:val="22"/>
          <w:rtl/>
        </w:rPr>
        <w:t>د</w:t>
      </w:r>
      <w:r w:rsidRPr="002C72C6">
        <w:rPr>
          <w:rFonts w:hint="cs"/>
          <w:sz w:val="18"/>
          <w:szCs w:val="22"/>
          <w:rtl/>
        </w:rPr>
        <w:t>ی</w:t>
      </w:r>
      <w:r w:rsidRPr="002C72C6">
        <w:rPr>
          <w:sz w:val="18"/>
          <w:szCs w:val="22"/>
          <w:rtl/>
        </w:rPr>
        <w:t xml:space="preserve"> مانند</w:t>
      </w:r>
      <w:r w:rsidR="00224187">
        <w:rPr>
          <w:rFonts w:hint="cs"/>
          <w:sz w:val="18"/>
          <w:szCs w:val="22"/>
          <w:rtl/>
        </w:rPr>
        <w:t xml:space="preserve"> </w:t>
      </w:r>
      <w:r w:rsidRPr="002C72C6">
        <w:rPr>
          <w:sz w:val="18"/>
          <w:szCs w:val="22"/>
        </w:rPr>
        <w:t>Oct4</w:t>
      </w:r>
      <w:r w:rsidRPr="002C72C6">
        <w:rPr>
          <w:sz w:val="18"/>
          <w:szCs w:val="22"/>
          <w:rtl/>
        </w:rPr>
        <w:t xml:space="preserve">، </w:t>
      </w:r>
      <w:r w:rsidRPr="002C72C6">
        <w:rPr>
          <w:sz w:val="18"/>
          <w:szCs w:val="22"/>
        </w:rPr>
        <w:t>Sox2</w:t>
      </w:r>
      <w:r w:rsidRPr="002C72C6">
        <w:rPr>
          <w:sz w:val="18"/>
          <w:szCs w:val="22"/>
          <w:rtl/>
        </w:rPr>
        <w:t xml:space="preserve">، </w:t>
      </w:r>
      <w:r w:rsidRPr="002C72C6">
        <w:rPr>
          <w:sz w:val="18"/>
          <w:szCs w:val="22"/>
        </w:rPr>
        <w:t>Klf4</w:t>
      </w:r>
      <w:r w:rsidRPr="002C72C6">
        <w:rPr>
          <w:sz w:val="18"/>
          <w:szCs w:val="22"/>
          <w:rtl/>
        </w:rPr>
        <w:t>،</w:t>
      </w:r>
      <w:r w:rsidRPr="002C72C6">
        <w:rPr>
          <w:sz w:val="18"/>
          <w:szCs w:val="22"/>
        </w:rPr>
        <w:t xml:space="preserve">Nanog </w:t>
      </w:r>
      <w:r w:rsidR="0072030E">
        <w:rPr>
          <w:rFonts w:hint="cs"/>
          <w:sz w:val="18"/>
          <w:szCs w:val="22"/>
          <w:rtl/>
        </w:rPr>
        <w:t xml:space="preserve"> </w:t>
      </w:r>
      <w:r w:rsidRPr="002C72C6">
        <w:rPr>
          <w:sz w:val="18"/>
          <w:szCs w:val="22"/>
          <w:rtl/>
        </w:rPr>
        <w:t>و</w:t>
      </w:r>
      <w:r w:rsidRPr="002C72C6">
        <w:rPr>
          <w:sz w:val="18"/>
          <w:szCs w:val="22"/>
        </w:rPr>
        <w:t xml:space="preserve"> c-</w:t>
      </w:r>
      <w:proofErr w:type="spellStart"/>
      <w:r w:rsidRPr="002C72C6">
        <w:rPr>
          <w:sz w:val="18"/>
          <w:szCs w:val="22"/>
        </w:rPr>
        <w:t>Myc</w:t>
      </w:r>
      <w:proofErr w:type="spellEnd"/>
      <w:r w:rsidRPr="002C72C6">
        <w:rPr>
          <w:sz w:val="18"/>
          <w:szCs w:val="22"/>
        </w:rPr>
        <w:t xml:space="preserve"> </w:t>
      </w:r>
      <w:r w:rsidRPr="002C72C6">
        <w:rPr>
          <w:sz w:val="18"/>
          <w:szCs w:val="22"/>
          <w:rtl/>
        </w:rPr>
        <w:t>برا</w:t>
      </w:r>
      <w:r w:rsidRPr="002C72C6">
        <w:rPr>
          <w:rFonts w:hint="cs"/>
          <w:sz w:val="18"/>
          <w:szCs w:val="22"/>
          <w:rtl/>
        </w:rPr>
        <w:t>ی</w:t>
      </w:r>
      <w:r w:rsidRPr="002C72C6">
        <w:rPr>
          <w:sz w:val="18"/>
          <w:szCs w:val="22"/>
          <w:rtl/>
        </w:rPr>
        <w:t xml:space="preserve"> بازبرنامه‌ر</w:t>
      </w:r>
      <w:r w:rsidRPr="002C72C6">
        <w:rPr>
          <w:rFonts w:hint="cs"/>
          <w:sz w:val="18"/>
          <w:szCs w:val="22"/>
          <w:rtl/>
        </w:rPr>
        <w:t>ی</w:t>
      </w:r>
      <w:r w:rsidRPr="002C72C6">
        <w:rPr>
          <w:rFonts w:hint="eastAsia"/>
          <w:sz w:val="18"/>
          <w:szCs w:val="22"/>
          <w:rtl/>
        </w:rPr>
        <w:t>ز</w:t>
      </w:r>
      <w:r w:rsidRPr="002C72C6">
        <w:rPr>
          <w:rFonts w:hint="cs"/>
          <w:sz w:val="18"/>
          <w:szCs w:val="22"/>
          <w:rtl/>
        </w:rPr>
        <w:t>ی</w:t>
      </w:r>
      <w:r w:rsidRPr="002C72C6">
        <w:rPr>
          <w:sz w:val="18"/>
          <w:szCs w:val="22"/>
          <w:rtl/>
        </w:rPr>
        <w:t xml:space="preserve"> سلول‌ها</w:t>
      </w:r>
      <w:r w:rsidRPr="002C72C6">
        <w:rPr>
          <w:rFonts w:hint="cs"/>
          <w:sz w:val="18"/>
          <w:szCs w:val="22"/>
          <w:rtl/>
        </w:rPr>
        <w:t>ی</w:t>
      </w:r>
      <w:r w:rsidRPr="002C72C6">
        <w:rPr>
          <w:sz w:val="18"/>
          <w:szCs w:val="22"/>
          <w:rtl/>
        </w:rPr>
        <w:t xml:space="preserve"> بالغ به سلول‌ها</w:t>
      </w:r>
      <w:r w:rsidRPr="002C72C6">
        <w:rPr>
          <w:rFonts w:hint="cs"/>
          <w:sz w:val="18"/>
          <w:szCs w:val="22"/>
          <w:rtl/>
        </w:rPr>
        <w:t>ی</w:t>
      </w:r>
      <w:r w:rsidRPr="002C72C6">
        <w:rPr>
          <w:sz w:val="18"/>
          <w:szCs w:val="22"/>
          <w:rtl/>
        </w:rPr>
        <w:t xml:space="preserve"> بن</w:t>
      </w:r>
      <w:r w:rsidRPr="002C72C6">
        <w:rPr>
          <w:rFonts w:hint="cs"/>
          <w:sz w:val="18"/>
          <w:szCs w:val="22"/>
          <w:rtl/>
        </w:rPr>
        <w:t>ی</w:t>
      </w:r>
      <w:r w:rsidRPr="002C72C6">
        <w:rPr>
          <w:rFonts w:hint="eastAsia"/>
          <w:sz w:val="18"/>
          <w:szCs w:val="22"/>
          <w:rtl/>
        </w:rPr>
        <w:t>اد</w:t>
      </w:r>
      <w:r w:rsidRPr="002C72C6">
        <w:rPr>
          <w:rFonts w:hint="cs"/>
          <w:sz w:val="18"/>
          <w:szCs w:val="22"/>
          <w:rtl/>
        </w:rPr>
        <w:t>ی</w:t>
      </w:r>
      <w:r w:rsidRPr="002C72C6">
        <w:rPr>
          <w:sz w:val="18"/>
          <w:szCs w:val="22"/>
          <w:rtl/>
        </w:rPr>
        <w:t xml:space="preserve"> پرتوان القاشده</w:t>
      </w:r>
      <w:r w:rsidRPr="002C72C6">
        <w:rPr>
          <w:sz w:val="18"/>
          <w:szCs w:val="22"/>
        </w:rPr>
        <w:t xml:space="preserve"> (iPSCs) </w:t>
      </w:r>
      <w:r w:rsidRPr="002C72C6">
        <w:rPr>
          <w:sz w:val="18"/>
          <w:szCs w:val="22"/>
          <w:rtl/>
        </w:rPr>
        <w:t>استفاده م</w:t>
      </w:r>
      <w:r w:rsidRPr="002C72C6">
        <w:rPr>
          <w:rFonts w:hint="cs"/>
          <w:sz w:val="18"/>
          <w:szCs w:val="22"/>
          <w:rtl/>
        </w:rPr>
        <w:t>ی‌</w:t>
      </w:r>
      <w:r w:rsidRPr="002C72C6">
        <w:rPr>
          <w:rFonts w:hint="eastAsia"/>
          <w:sz w:val="18"/>
          <w:szCs w:val="22"/>
          <w:rtl/>
        </w:rPr>
        <w:t>شود</w:t>
      </w:r>
      <w:r w:rsidRPr="002C72C6">
        <w:rPr>
          <w:sz w:val="18"/>
          <w:szCs w:val="22"/>
          <w:rtl/>
        </w:rPr>
        <w:t>. همچن</w:t>
      </w:r>
      <w:r w:rsidRPr="002C72C6">
        <w:rPr>
          <w:rFonts w:hint="cs"/>
          <w:sz w:val="18"/>
          <w:szCs w:val="22"/>
          <w:rtl/>
        </w:rPr>
        <w:t>ی</w:t>
      </w:r>
      <w:r w:rsidRPr="002C72C6">
        <w:rPr>
          <w:rFonts w:hint="eastAsia"/>
          <w:sz w:val="18"/>
          <w:szCs w:val="22"/>
          <w:rtl/>
        </w:rPr>
        <w:t>ن،</w:t>
      </w:r>
      <w:r w:rsidRPr="002C72C6">
        <w:rPr>
          <w:sz w:val="18"/>
          <w:szCs w:val="22"/>
          <w:rtl/>
        </w:rPr>
        <w:t xml:space="preserve"> بهره‌گ</w:t>
      </w:r>
      <w:r w:rsidRPr="002C72C6">
        <w:rPr>
          <w:rFonts w:hint="cs"/>
          <w:sz w:val="18"/>
          <w:szCs w:val="22"/>
          <w:rtl/>
        </w:rPr>
        <w:t>ی</w:t>
      </w:r>
      <w:r w:rsidRPr="002C72C6">
        <w:rPr>
          <w:rFonts w:hint="eastAsia"/>
          <w:sz w:val="18"/>
          <w:szCs w:val="22"/>
          <w:rtl/>
        </w:rPr>
        <w:t>ر</w:t>
      </w:r>
      <w:r w:rsidRPr="002C72C6">
        <w:rPr>
          <w:rFonts w:hint="cs"/>
          <w:sz w:val="18"/>
          <w:szCs w:val="22"/>
          <w:rtl/>
        </w:rPr>
        <w:t>ی</w:t>
      </w:r>
      <w:r w:rsidRPr="002C72C6">
        <w:rPr>
          <w:sz w:val="18"/>
          <w:szCs w:val="22"/>
          <w:rtl/>
        </w:rPr>
        <w:t xml:space="preserve"> از فناور</w:t>
      </w:r>
      <w:r w:rsidRPr="002C72C6">
        <w:rPr>
          <w:rFonts w:hint="cs"/>
          <w:sz w:val="18"/>
          <w:szCs w:val="22"/>
          <w:rtl/>
        </w:rPr>
        <w:t>ی‌</w:t>
      </w:r>
      <w:r w:rsidRPr="002C72C6">
        <w:rPr>
          <w:rFonts w:hint="eastAsia"/>
          <w:sz w:val="18"/>
          <w:szCs w:val="22"/>
          <w:rtl/>
        </w:rPr>
        <w:t>ها</w:t>
      </w:r>
      <w:r w:rsidRPr="002C72C6">
        <w:rPr>
          <w:rFonts w:hint="cs"/>
          <w:sz w:val="18"/>
          <w:szCs w:val="22"/>
          <w:rtl/>
        </w:rPr>
        <w:t>یی</w:t>
      </w:r>
      <w:r w:rsidRPr="002C72C6">
        <w:rPr>
          <w:sz w:val="18"/>
          <w:szCs w:val="22"/>
          <w:rtl/>
        </w:rPr>
        <w:t xml:space="preserve"> مانند</w:t>
      </w:r>
      <w:r w:rsidR="00DB608E">
        <w:rPr>
          <w:rFonts w:hint="cs"/>
          <w:sz w:val="18"/>
          <w:szCs w:val="22"/>
          <w:rtl/>
        </w:rPr>
        <w:t xml:space="preserve"> </w:t>
      </w:r>
      <w:r w:rsidRPr="002C72C6">
        <w:rPr>
          <w:sz w:val="18"/>
          <w:szCs w:val="22"/>
        </w:rPr>
        <w:t xml:space="preserve"> microRNA</w:t>
      </w:r>
      <w:r w:rsidRPr="002C72C6">
        <w:rPr>
          <w:sz w:val="18"/>
          <w:szCs w:val="22"/>
          <w:rtl/>
        </w:rPr>
        <w:t xml:space="preserve">ها، </w:t>
      </w:r>
      <w:r w:rsidRPr="002C72C6">
        <w:rPr>
          <w:sz w:val="18"/>
          <w:szCs w:val="22"/>
        </w:rPr>
        <w:t>lncRNA</w:t>
      </w:r>
      <w:r w:rsidRPr="002C72C6">
        <w:rPr>
          <w:sz w:val="18"/>
          <w:szCs w:val="22"/>
          <w:rtl/>
        </w:rPr>
        <w:t>ها و سامانه‌ها</w:t>
      </w:r>
      <w:r w:rsidRPr="002C72C6">
        <w:rPr>
          <w:rFonts w:hint="cs"/>
          <w:sz w:val="18"/>
          <w:szCs w:val="22"/>
          <w:rtl/>
        </w:rPr>
        <w:t>ی</w:t>
      </w:r>
      <w:r w:rsidRPr="002C72C6">
        <w:rPr>
          <w:sz w:val="18"/>
          <w:szCs w:val="22"/>
        </w:rPr>
        <w:t xml:space="preserve"> </w:t>
      </w:r>
      <w:proofErr w:type="spellStart"/>
      <w:r w:rsidRPr="002C72C6">
        <w:rPr>
          <w:sz w:val="18"/>
          <w:szCs w:val="22"/>
        </w:rPr>
        <w:t>CRISPRa</w:t>
      </w:r>
      <w:proofErr w:type="spellEnd"/>
      <w:r w:rsidRPr="002C72C6">
        <w:rPr>
          <w:sz w:val="18"/>
          <w:szCs w:val="22"/>
        </w:rPr>
        <w:t>/</w:t>
      </w:r>
      <w:proofErr w:type="spellStart"/>
      <w:r w:rsidRPr="002C72C6">
        <w:rPr>
          <w:sz w:val="18"/>
          <w:szCs w:val="22"/>
        </w:rPr>
        <w:t>CRISPRi</w:t>
      </w:r>
      <w:proofErr w:type="spellEnd"/>
      <w:r w:rsidRPr="002C72C6">
        <w:rPr>
          <w:sz w:val="18"/>
          <w:szCs w:val="22"/>
        </w:rPr>
        <w:t xml:space="preserve"> </w:t>
      </w:r>
      <w:r w:rsidRPr="002C72C6">
        <w:rPr>
          <w:sz w:val="18"/>
          <w:szCs w:val="22"/>
          <w:rtl/>
        </w:rPr>
        <w:t>برا</w:t>
      </w:r>
      <w:r w:rsidRPr="002C72C6">
        <w:rPr>
          <w:rFonts w:hint="cs"/>
          <w:sz w:val="18"/>
          <w:szCs w:val="22"/>
          <w:rtl/>
        </w:rPr>
        <w:t>ی</w:t>
      </w:r>
      <w:r w:rsidRPr="002C72C6">
        <w:rPr>
          <w:sz w:val="18"/>
          <w:szCs w:val="22"/>
          <w:rtl/>
        </w:rPr>
        <w:t xml:space="preserve"> تنظ</w:t>
      </w:r>
      <w:r w:rsidRPr="002C72C6">
        <w:rPr>
          <w:rFonts w:hint="cs"/>
          <w:sz w:val="18"/>
          <w:szCs w:val="22"/>
          <w:rtl/>
        </w:rPr>
        <w:t>ی</w:t>
      </w:r>
      <w:r w:rsidRPr="002C72C6">
        <w:rPr>
          <w:rFonts w:hint="eastAsia"/>
          <w:sz w:val="18"/>
          <w:szCs w:val="22"/>
          <w:rtl/>
        </w:rPr>
        <w:t>م</w:t>
      </w:r>
      <w:r w:rsidRPr="002C72C6">
        <w:rPr>
          <w:sz w:val="18"/>
          <w:szCs w:val="22"/>
          <w:rtl/>
        </w:rPr>
        <w:t xml:space="preserve"> دق</w:t>
      </w:r>
      <w:r w:rsidRPr="002C72C6">
        <w:rPr>
          <w:rFonts w:hint="cs"/>
          <w:sz w:val="18"/>
          <w:szCs w:val="22"/>
          <w:rtl/>
        </w:rPr>
        <w:t>ی</w:t>
      </w:r>
      <w:r w:rsidRPr="002C72C6">
        <w:rPr>
          <w:rFonts w:hint="eastAsia"/>
          <w:sz w:val="18"/>
          <w:szCs w:val="22"/>
          <w:rtl/>
        </w:rPr>
        <w:t>ق</w:t>
      </w:r>
      <w:r w:rsidRPr="002C72C6">
        <w:rPr>
          <w:sz w:val="18"/>
          <w:szCs w:val="22"/>
          <w:rtl/>
        </w:rPr>
        <w:t xml:space="preserve"> ب</w:t>
      </w:r>
      <w:r w:rsidRPr="002C72C6">
        <w:rPr>
          <w:rFonts w:hint="cs"/>
          <w:sz w:val="18"/>
          <w:szCs w:val="22"/>
          <w:rtl/>
        </w:rPr>
        <w:t>ی</w:t>
      </w:r>
      <w:r w:rsidRPr="002C72C6">
        <w:rPr>
          <w:rFonts w:hint="eastAsia"/>
          <w:sz w:val="18"/>
          <w:szCs w:val="22"/>
          <w:rtl/>
        </w:rPr>
        <w:t>ان</w:t>
      </w:r>
      <w:r w:rsidRPr="002C72C6">
        <w:rPr>
          <w:sz w:val="18"/>
          <w:szCs w:val="22"/>
          <w:rtl/>
        </w:rPr>
        <w:t xml:space="preserve"> ژن‌ها در مس</w:t>
      </w:r>
      <w:r w:rsidRPr="002C72C6">
        <w:rPr>
          <w:rFonts w:hint="cs"/>
          <w:sz w:val="18"/>
          <w:szCs w:val="22"/>
          <w:rtl/>
        </w:rPr>
        <w:t>ی</w:t>
      </w:r>
      <w:r w:rsidRPr="002C72C6">
        <w:rPr>
          <w:rFonts w:hint="eastAsia"/>
          <w:sz w:val="18"/>
          <w:szCs w:val="22"/>
          <w:rtl/>
        </w:rPr>
        <w:t>رها</w:t>
      </w:r>
      <w:r w:rsidRPr="002C72C6">
        <w:rPr>
          <w:rFonts w:hint="cs"/>
          <w:sz w:val="18"/>
          <w:szCs w:val="22"/>
          <w:rtl/>
        </w:rPr>
        <w:t>ی</w:t>
      </w:r>
      <w:r w:rsidRPr="002C72C6">
        <w:rPr>
          <w:sz w:val="18"/>
          <w:szCs w:val="22"/>
          <w:rtl/>
        </w:rPr>
        <w:t xml:space="preserve"> تما</w:t>
      </w:r>
      <w:r w:rsidRPr="002C72C6">
        <w:rPr>
          <w:rFonts w:hint="cs"/>
          <w:sz w:val="18"/>
          <w:szCs w:val="22"/>
          <w:rtl/>
        </w:rPr>
        <w:t>ی</w:t>
      </w:r>
      <w:r w:rsidRPr="002C72C6">
        <w:rPr>
          <w:rFonts w:hint="eastAsia"/>
          <w:sz w:val="18"/>
          <w:szCs w:val="22"/>
          <w:rtl/>
        </w:rPr>
        <w:t>ز،</w:t>
      </w:r>
      <w:r w:rsidRPr="002C72C6">
        <w:rPr>
          <w:sz w:val="18"/>
          <w:szCs w:val="22"/>
          <w:rtl/>
        </w:rPr>
        <w:t xml:space="preserve"> در حال گسترش است. در برخ</w:t>
      </w:r>
      <w:r w:rsidRPr="002C72C6">
        <w:rPr>
          <w:rFonts w:hint="cs"/>
          <w:sz w:val="18"/>
          <w:szCs w:val="22"/>
          <w:rtl/>
        </w:rPr>
        <w:t>ی</w:t>
      </w:r>
      <w:r w:rsidRPr="002C72C6">
        <w:rPr>
          <w:sz w:val="18"/>
          <w:szCs w:val="22"/>
          <w:rtl/>
        </w:rPr>
        <w:t xml:space="preserve"> رو</w:t>
      </w:r>
      <w:r w:rsidRPr="002C72C6">
        <w:rPr>
          <w:rFonts w:hint="cs"/>
          <w:sz w:val="18"/>
          <w:szCs w:val="22"/>
          <w:rtl/>
        </w:rPr>
        <w:t>ی</w:t>
      </w:r>
      <w:r w:rsidRPr="002C72C6">
        <w:rPr>
          <w:rFonts w:hint="eastAsia"/>
          <w:sz w:val="18"/>
          <w:szCs w:val="22"/>
          <w:rtl/>
        </w:rPr>
        <w:t>کردها</w:t>
      </w:r>
      <w:r w:rsidRPr="002C72C6">
        <w:rPr>
          <w:sz w:val="18"/>
          <w:szCs w:val="22"/>
          <w:rtl/>
        </w:rPr>
        <w:t xml:space="preserve"> ن</w:t>
      </w:r>
      <w:r w:rsidRPr="002C72C6">
        <w:rPr>
          <w:rFonts w:hint="cs"/>
          <w:sz w:val="18"/>
          <w:szCs w:val="22"/>
          <w:rtl/>
        </w:rPr>
        <w:t>ی</w:t>
      </w:r>
      <w:r w:rsidRPr="002C72C6">
        <w:rPr>
          <w:rFonts w:hint="eastAsia"/>
          <w:sz w:val="18"/>
          <w:szCs w:val="22"/>
          <w:rtl/>
        </w:rPr>
        <w:t>ز</w:t>
      </w:r>
      <w:r w:rsidRPr="002C72C6">
        <w:rPr>
          <w:sz w:val="18"/>
          <w:szCs w:val="22"/>
          <w:rtl/>
        </w:rPr>
        <w:t xml:space="preserve"> انتقال ژن‌ها</w:t>
      </w:r>
      <w:r w:rsidRPr="002C72C6">
        <w:rPr>
          <w:rFonts w:hint="cs"/>
          <w:sz w:val="18"/>
          <w:szCs w:val="22"/>
          <w:rtl/>
        </w:rPr>
        <w:t>یی</w:t>
      </w:r>
      <w:r w:rsidRPr="002C72C6">
        <w:rPr>
          <w:sz w:val="18"/>
          <w:szCs w:val="22"/>
          <w:rtl/>
        </w:rPr>
        <w:t xml:space="preserve"> مانند فاکتورها</w:t>
      </w:r>
      <w:r w:rsidRPr="002C72C6">
        <w:rPr>
          <w:rFonts w:hint="cs"/>
          <w:sz w:val="18"/>
          <w:szCs w:val="22"/>
          <w:rtl/>
        </w:rPr>
        <w:t>ی</w:t>
      </w:r>
      <w:r w:rsidRPr="002C72C6">
        <w:rPr>
          <w:sz w:val="18"/>
          <w:szCs w:val="22"/>
          <w:rtl/>
        </w:rPr>
        <w:t xml:space="preserve"> رشد</w:t>
      </w:r>
      <w:r w:rsidR="00DB608E">
        <w:rPr>
          <w:rFonts w:hint="cs"/>
          <w:sz w:val="18"/>
          <w:szCs w:val="22"/>
          <w:rtl/>
        </w:rPr>
        <w:t xml:space="preserve"> </w:t>
      </w:r>
      <w:r w:rsidRPr="002C72C6">
        <w:rPr>
          <w:sz w:val="18"/>
          <w:szCs w:val="22"/>
        </w:rPr>
        <w:t xml:space="preserve"> VEGF</w:t>
      </w:r>
      <w:r w:rsidRPr="002C72C6">
        <w:rPr>
          <w:sz w:val="18"/>
          <w:szCs w:val="22"/>
          <w:rtl/>
        </w:rPr>
        <w:t>،</w:t>
      </w:r>
      <w:r w:rsidRPr="002C72C6">
        <w:rPr>
          <w:sz w:val="18"/>
          <w:szCs w:val="22"/>
        </w:rPr>
        <w:t xml:space="preserve">FGF </w:t>
      </w:r>
      <w:r w:rsidR="00DB608E">
        <w:rPr>
          <w:rFonts w:hint="cs"/>
          <w:sz w:val="18"/>
          <w:szCs w:val="22"/>
          <w:rtl/>
        </w:rPr>
        <w:t xml:space="preserve"> </w:t>
      </w:r>
      <w:r w:rsidRPr="002C72C6">
        <w:rPr>
          <w:sz w:val="18"/>
          <w:szCs w:val="22"/>
          <w:rtl/>
        </w:rPr>
        <w:t>و</w:t>
      </w:r>
      <w:r w:rsidRPr="002C72C6">
        <w:rPr>
          <w:sz w:val="18"/>
          <w:szCs w:val="22"/>
        </w:rPr>
        <w:t xml:space="preserve"> BMPs </w:t>
      </w:r>
      <w:r w:rsidRPr="002C72C6">
        <w:rPr>
          <w:sz w:val="18"/>
          <w:szCs w:val="22"/>
          <w:rtl/>
        </w:rPr>
        <w:t>به بافت‌ها</w:t>
      </w:r>
      <w:r w:rsidRPr="002C72C6">
        <w:rPr>
          <w:rFonts w:hint="cs"/>
          <w:sz w:val="18"/>
          <w:szCs w:val="22"/>
          <w:rtl/>
        </w:rPr>
        <w:t>ی</w:t>
      </w:r>
      <w:r w:rsidRPr="002C72C6">
        <w:rPr>
          <w:sz w:val="18"/>
          <w:szCs w:val="22"/>
          <w:rtl/>
        </w:rPr>
        <w:t xml:space="preserve"> آس</w:t>
      </w:r>
      <w:r w:rsidRPr="002C72C6">
        <w:rPr>
          <w:rFonts w:hint="cs"/>
          <w:sz w:val="18"/>
          <w:szCs w:val="22"/>
          <w:rtl/>
        </w:rPr>
        <w:t>ی</w:t>
      </w:r>
      <w:r w:rsidRPr="002C72C6">
        <w:rPr>
          <w:rFonts w:hint="eastAsia"/>
          <w:sz w:val="18"/>
          <w:szCs w:val="22"/>
          <w:rtl/>
        </w:rPr>
        <w:t>ب‌د</w:t>
      </w:r>
      <w:r w:rsidRPr="002C72C6">
        <w:rPr>
          <w:rFonts w:hint="cs"/>
          <w:sz w:val="18"/>
          <w:szCs w:val="22"/>
          <w:rtl/>
        </w:rPr>
        <w:t>ی</w:t>
      </w:r>
      <w:r w:rsidRPr="002C72C6">
        <w:rPr>
          <w:rFonts w:hint="eastAsia"/>
          <w:sz w:val="18"/>
          <w:szCs w:val="22"/>
          <w:rtl/>
        </w:rPr>
        <w:t>ده</w:t>
      </w:r>
      <w:r w:rsidRPr="002C72C6">
        <w:rPr>
          <w:sz w:val="18"/>
          <w:szCs w:val="22"/>
          <w:rtl/>
        </w:rPr>
        <w:t xml:space="preserve"> به منظور تحر</w:t>
      </w:r>
      <w:r w:rsidRPr="002C72C6">
        <w:rPr>
          <w:rFonts w:hint="cs"/>
          <w:sz w:val="18"/>
          <w:szCs w:val="22"/>
          <w:rtl/>
        </w:rPr>
        <w:t>ی</w:t>
      </w:r>
      <w:r w:rsidRPr="002C72C6">
        <w:rPr>
          <w:rFonts w:hint="eastAsia"/>
          <w:sz w:val="18"/>
          <w:szCs w:val="22"/>
          <w:rtl/>
        </w:rPr>
        <w:t>ک</w:t>
      </w:r>
      <w:r w:rsidRPr="002C72C6">
        <w:rPr>
          <w:sz w:val="18"/>
          <w:szCs w:val="22"/>
          <w:rtl/>
        </w:rPr>
        <w:t xml:space="preserve"> فرا</w:t>
      </w:r>
      <w:r w:rsidRPr="002C72C6">
        <w:rPr>
          <w:rFonts w:hint="cs"/>
          <w:sz w:val="18"/>
          <w:szCs w:val="22"/>
          <w:rtl/>
        </w:rPr>
        <w:t>ی</w:t>
      </w:r>
      <w:r w:rsidRPr="002C72C6">
        <w:rPr>
          <w:rFonts w:hint="eastAsia"/>
          <w:sz w:val="18"/>
          <w:szCs w:val="22"/>
          <w:rtl/>
        </w:rPr>
        <w:t>ند</w:t>
      </w:r>
      <w:r w:rsidRPr="002C72C6">
        <w:rPr>
          <w:sz w:val="18"/>
          <w:szCs w:val="22"/>
          <w:rtl/>
        </w:rPr>
        <w:t xml:space="preserve"> بازساز</w:t>
      </w:r>
      <w:r w:rsidRPr="002C72C6">
        <w:rPr>
          <w:rFonts w:hint="cs"/>
          <w:sz w:val="18"/>
          <w:szCs w:val="22"/>
          <w:rtl/>
        </w:rPr>
        <w:t>ی</w:t>
      </w:r>
      <w:r w:rsidRPr="002C72C6">
        <w:rPr>
          <w:sz w:val="18"/>
          <w:szCs w:val="22"/>
          <w:rtl/>
        </w:rPr>
        <w:t xml:space="preserve"> طب</w:t>
      </w:r>
      <w:r w:rsidRPr="002C72C6">
        <w:rPr>
          <w:rFonts w:hint="cs"/>
          <w:sz w:val="18"/>
          <w:szCs w:val="22"/>
          <w:rtl/>
        </w:rPr>
        <w:t>ی</w:t>
      </w:r>
      <w:r w:rsidRPr="002C72C6">
        <w:rPr>
          <w:rFonts w:hint="eastAsia"/>
          <w:sz w:val="18"/>
          <w:szCs w:val="22"/>
          <w:rtl/>
        </w:rPr>
        <w:t>ع</w:t>
      </w:r>
      <w:r w:rsidRPr="002C72C6">
        <w:rPr>
          <w:rFonts w:hint="cs"/>
          <w:sz w:val="18"/>
          <w:szCs w:val="22"/>
          <w:rtl/>
        </w:rPr>
        <w:t>ی</w:t>
      </w:r>
      <w:r w:rsidRPr="002C72C6">
        <w:rPr>
          <w:sz w:val="18"/>
          <w:szCs w:val="22"/>
          <w:rtl/>
        </w:rPr>
        <w:t xml:space="preserve"> بدن انجام م</w:t>
      </w:r>
      <w:r w:rsidRPr="002C72C6">
        <w:rPr>
          <w:rFonts w:hint="cs"/>
          <w:sz w:val="18"/>
          <w:szCs w:val="22"/>
          <w:rtl/>
        </w:rPr>
        <w:t>ی‌</w:t>
      </w:r>
      <w:r w:rsidRPr="002C72C6">
        <w:rPr>
          <w:rFonts w:hint="eastAsia"/>
          <w:sz w:val="18"/>
          <w:szCs w:val="22"/>
          <w:rtl/>
        </w:rPr>
        <w:t>شود</w:t>
      </w:r>
      <w:r w:rsidRPr="002C72C6">
        <w:rPr>
          <w:sz w:val="18"/>
          <w:szCs w:val="22"/>
        </w:rPr>
        <w:t>.</w:t>
      </w:r>
    </w:p>
    <w:p w14:paraId="5481B7A3" w14:textId="02CDA9DF" w:rsidR="002C72C6" w:rsidRPr="002C72C6" w:rsidRDefault="002C72C6" w:rsidP="002C72C6">
      <w:pPr>
        <w:bidi/>
        <w:jc w:val="both"/>
        <w:rPr>
          <w:sz w:val="18"/>
          <w:szCs w:val="22"/>
          <w:rtl/>
        </w:rPr>
      </w:pPr>
      <w:r w:rsidRPr="002C72C6">
        <w:rPr>
          <w:rFonts w:hint="eastAsia"/>
          <w:sz w:val="18"/>
          <w:szCs w:val="22"/>
          <w:rtl/>
        </w:rPr>
        <w:t>فناور</w:t>
      </w:r>
      <w:r w:rsidRPr="002C72C6">
        <w:rPr>
          <w:rFonts w:hint="cs"/>
          <w:sz w:val="18"/>
          <w:szCs w:val="22"/>
          <w:rtl/>
        </w:rPr>
        <w:t>ی‌</w:t>
      </w:r>
      <w:r w:rsidRPr="002C72C6">
        <w:rPr>
          <w:rFonts w:hint="eastAsia"/>
          <w:sz w:val="18"/>
          <w:szCs w:val="22"/>
          <w:rtl/>
        </w:rPr>
        <w:t>ها</w:t>
      </w:r>
      <w:r w:rsidRPr="002C72C6">
        <w:rPr>
          <w:rFonts w:hint="cs"/>
          <w:sz w:val="18"/>
          <w:szCs w:val="22"/>
          <w:rtl/>
        </w:rPr>
        <w:t>ی</w:t>
      </w:r>
      <w:r w:rsidRPr="002C72C6">
        <w:rPr>
          <w:sz w:val="18"/>
          <w:szCs w:val="22"/>
          <w:rtl/>
        </w:rPr>
        <w:t xml:space="preserve"> مختلف</w:t>
      </w:r>
      <w:r w:rsidRPr="002C72C6">
        <w:rPr>
          <w:rFonts w:hint="cs"/>
          <w:sz w:val="18"/>
          <w:szCs w:val="22"/>
          <w:rtl/>
        </w:rPr>
        <w:t>ی</w:t>
      </w:r>
      <w:r w:rsidRPr="002C72C6">
        <w:rPr>
          <w:sz w:val="18"/>
          <w:szCs w:val="22"/>
          <w:rtl/>
        </w:rPr>
        <w:t xml:space="preserve"> برا</w:t>
      </w:r>
      <w:r w:rsidRPr="002C72C6">
        <w:rPr>
          <w:rFonts w:hint="cs"/>
          <w:sz w:val="18"/>
          <w:szCs w:val="22"/>
          <w:rtl/>
        </w:rPr>
        <w:t>ی</w:t>
      </w:r>
      <w:r w:rsidRPr="002C72C6">
        <w:rPr>
          <w:sz w:val="18"/>
          <w:szCs w:val="22"/>
          <w:rtl/>
        </w:rPr>
        <w:t xml:space="preserve"> انتقال ژن در ا</w:t>
      </w:r>
      <w:r w:rsidRPr="002C72C6">
        <w:rPr>
          <w:rFonts w:hint="cs"/>
          <w:sz w:val="18"/>
          <w:szCs w:val="22"/>
          <w:rtl/>
        </w:rPr>
        <w:t>ی</w:t>
      </w:r>
      <w:r w:rsidRPr="002C72C6">
        <w:rPr>
          <w:rFonts w:hint="eastAsia"/>
          <w:sz w:val="18"/>
          <w:szCs w:val="22"/>
          <w:rtl/>
        </w:rPr>
        <w:t>ن</w:t>
      </w:r>
      <w:r w:rsidRPr="002C72C6">
        <w:rPr>
          <w:sz w:val="18"/>
          <w:szCs w:val="22"/>
          <w:rtl/>
        </w:rPr>
        <w:t xml:space="preserve"> زم</w:t>
      </w:r>
      <w:r w:rsidRPr="002C72C6">
        <w:rPr>
          <w:rFonts w:hint="cs"/>
          <w:sz w:val="18"/>
          <w:szCs w:val="22"/>
          <w:rtl/>
        </w:rPr>
        <w:t>ی</w:t>
      </w:r>
      <w:r w:rsidRPr="002C72C6">
        <w:rPr>
          <w:rFonts w:hint="eastAsia"/>
          <w:sz w:val="18"/>
          <w:szCs w:val="22"/>
          <w:rtl/>
        </w:rPr>
        <w:t>نه</w:t>
      </w:r>
      <w:r w:rsidRPr="002C72C6">
        <w:rPr>
          <w:sz w:val="18"/>
          <w:szCs w:val="22"/>
          <w:rtl/>
        </w:rPr>
        <w:t xml:space="preserve"> به کار م</w:t>
      </w:r>
      <w:r w:rsidRPr="002C72C6">
        <w:rPr>
          <w:rFonts w:hint="cs"/>
          <w:sz w:val="18"/>
          <w:szCs w:val="22"/>
          <w:rtl/>
        </w:rPr>
        <w:t>ی‌</w:t>
      </w:r>
      <w:r w:rsidRPr="002C72C6">
        <w:rPr>
          <w:rFonts w:hint="eastAsia"/>
          <w:sz w:val="18"/>
          <w:szCs w:val="22"/>
          <w:rtl/>
        </w:rPr>
        <w:t>روند</w:t>
      </w:r>
      <w:r w:rsidRPr="002C72C6">
        <w:rPr>
          <w:sz w:val="18"/>
          <w:szCs w:val="22"/>
          <w:rtl/>
        </w:rPr>
        <w:t xml:space="preserve"> که شامل وکتورها</w:t>
      </w:r>
      <w:r w:rsidRPr="002C72C6">
        <w:rPr>
          <w:rFonts w:hint="cs"/>
          <w:sz w:val="18"/>
          <w:szCs w:val="22"/>
          <w:rtl/>
        </w:rPr>
        <w:t>ی</w:t>
      </w:r>
      <w:r w:rsidRPr="002C72C6">
        <w:rPr>
          <w:sz w:val="18"/>
          <w:szCs w:val="22"/>
          <w:rtl/>
        </w:rPr>
        <w:t xml:space="preserve"> و</w:t>
      </w:r>
      <w:r w:rsidRPr="002C72C6">
        <w:rPr>
          <w:rFonts w:hint="cs"/>
          <w:sz w:val="18"/>
          <w:szCs w:val="22"/>
          <w:rtl/>
        </w:rPr>
        <w:t>ی</w:t>
      </w:r>
      <w:r w:rsidRPr="002C72C6">
        <w:rPr>
          <w:rFonts w:hint="eastAsia"/>
          <w:sz w:val="18"/>
          <w:szCs w:val="22"/>
          <w:rtl/>
        </w:rPr>
        <w:t>روس</w:t>
      </w:r>
      <w:r w:rsidRPr="002C72C6">
        <w:rPr>
          <w:rFonts w:hint="cs"/>
          <w:sz w:val="18"/>
          <w:szCs w:val="22"/>
          <w:rtl/>
        </w:rPr>
        <w:t>ی</w:t>
      </w:r>
      <w:r w:rsidRPr="002C72C6">
        <w:rPr>
          <w:sz w:val="18"/>
          <w:szCs w:val="22"/>
          <w:rtl/>
        </w:rPr>
        <w:t xml:space="preserve"> مانند رتروو</w:t>
      </w:r>
      <w:r w:rsidRPr="002C72C6">
        <w:rPr>
          <w:rFonts w:hint="cs"/>
          <w:sz w:val="18"/>
          <w:szCs w:val="22"/>
          <w:rtl/>
        </w:rPr>
        <w:t>ی</w:t>
      </w:r>
      <w:r w:rsidRPr="002C72C6">
        <w:rPr>
          <w:rFonts w:hint="eastAsia"/>
          <w:sz w:val="18"/>
          <w:szCs w:val="22"/>
          <w:rtl/>
        </w:rPr>
        <w:t>روس</w:t>
      </w:r>
      <w:r w:rsidRPr="002C72C6">
        <w:rPr>
          <w:sz w:val="18"/>
          <w:szCs w:val="22"/>
          <w:rtl/>
        </w:rPr>
        <w:t xml:space="preserve"> و آدنوو</w:t>
      </w:r>
      <w:r w:rsidRPr="002C72C6">
        <w:rPr>
          <w:rFonts w:hint="cs"/>
          <w:sz w:val="18"/>
          <w:szCs w:val="22"/>
          <w:rtl/>
        </w:rPr>
        <w:t>ی</w:t>
      </w:r>
      <w:r w:rsidRPr="002C72C6">
        <w:rPr>
          <w:rFonts w:hint="eastAsia"/>
          <w:sz w:val="18"/>
          <w:szCs w:val="22"/>
          <w:rtl/>
        </w:rPr>
        <w:t>روس،</w:t>
      </w:r>
      <w:r w:rsidRPr="002C72C6">
        <w:rPr>
          <w:sz w:val="18"/>
          <w:szCs w:val="22"/>
          <w:rtl/>
        </w:rPr>
        <w:t xml:space="preserve"> و روش‌ها</w:t>
      </w:r>
      <w:r w:rsidRPr="002C72C6">
        <w:rPr>
          <w:rFonts w:hint="cs"/>
          <w:sz w:val="18"/>
          <w:szCs w:val="22"/>
          <w:rtl/>
        </w:rPr>
        <w:t>ی</w:t>
      </w:r>
      <w:r w:rsidRPr="002C72C6">
        <w:rPr>
          <w:sz w:val="18"/>
          <w:szCs w:val="22"/>
          <w:rtl/>
        </w:rPr>
        <w:t xml:space="preserve"> غ</w:t>
      </w:r>
      <w:r w:rsidRPr="002C72C6">
        <w:rPr>
          <w:rFonts w:hint="cs"/>
          <w:sz w:val="18"/>
          <w:szCs w:val="22"/>
          <w:rtl/>
        </w:rPr>
        <w:t>ی</w:t>
      </w:r>
      <w:r w:rsidRPr="002C72C6">
        <w:rPr>
          <w:rFonts w:hint="eastAsia"/>
          <w:sz w:val="18"/>
          <w:szCs w:val="22"/>
          <w:rtl/>
        </w:rPr>
        <w:t>رو</w:t>
      </w:r>
      <w:r w:rsidRPr="002C72C6">
        <w:rPr>
          <w:rFonts w:hint="cs"/>
          <w:sz w:val="18"/>
          <w:szCs w:val="22"/>
          <w:rtl/>
        </w:rPr>
        <w:t>ی</w:t>
      </w:r>
      <w:r w:rsidRPr="002C72C6">
        <w:rPr>
          <w:rFonts w:hint="eastAsia"/>
          <w:sz w:val="18"/>
          <w:szCs w:val="22"/>
          <w:rtl/>
        </w:rPr>
        <w:t>روس</w:t>
      </w:r>
      <w:r w:rsidRPr="002C72C6">
        <w:rPr>
          <w:rFonts w:hint="cs"/>
          <w:sz w:val="18"/>
          <w:szCs w:val="22"/>
          <w:rtl/>
        </w:rPr>
        <w:t>ی</w:t>
      </w:r>
      <w:r w:rsidRPr="002C72C6">
        <w:rPr>
          <w:sz w:val="18"/>
          <w:szCs w:val="22"/>
          <w:rtl/>
        </w:rPr>
        <w:t xml:space="preserve"> نظ</w:t>
      </w:r>
      <w:r w:rsidRPr="002C72C6">
        <w:rPr>
          <w:rFonts w:hint="cs"/>
          <w:sz w:val="18"/>
          <w:szCs w:val="22"/>
          <w:rtl/>
        </w:rPr>
        <w:t>ی</w:t>
      </w:r>
      <w:r w:rsidRPr="002C72C6">
        <w:rPr>
          <w:rFonts w:hint="eastAsia"/>
          <w:sz w:val="18"/>
          <w:szCs w:val="22"/>
          <w:rtl/>
        </w:rPr>
        <w:t>ر</w:t>
      </w:r>
      <w:r w:rsidRPr="002C72C6">
        <w:rPr>
          <w:sz w:val="18"/>
          <w:szCs w:val="22"/>
          <w:rtl/>
        </w:rPr>
        <w:t xml:space="preserve"> نانوذرات پل</w:t>
      </w:r>
      <w:r w:rsidRPr="002C72C6">
        <w:rPr>
          <w:rFonts w:hint="cs"/>
          <w:sz w:val="18"/>
          <w:szCs w:val="22"/>
          <w:rtl/>
        </w:rPr>
        <w:t>ی</w:t>
      </w:r>
      <w:r w:rsidRPr="002C72C6">
        <w:rPr>
          <w:rFonts w:hint="eastAsia"/>
          <w:sz w:val="18"/>
          <w:szCs w:val="22"/>
          <w:rtl/>
        </w:rPr>
        <w:t>مر</w:t>
      </w:r>
      <w:r w:rsidRPr="002C72C6">
        <w:rPr>
          <w:rFonts w:hint="cs"/>
          <w:sz w:val="18"/>
          <w:szCs w:val="22"/>
          <w:rtl/>
        </w:rPr>
        <w:t>ی</w:t>
      </w:r>
      <w:r w:rsidRPr="002C72C6">
        <w:rPr>
          <w:rFonts w:hint="eastAsia"/>
          <w:sz w:val="18"/>
          <w:szCs w:val="22"/>
          <w:rtl/>
        </w:rPr>
        <w:t>،</w:t>
      </w:r>
      <w:r w:rsidRPr="002C72C6">
        <w:rPr>
          <w:sz w:val="18"/>
          <w:szCs w:val="22"/>
          <w:rtl/>
        </w:rPr>
        <w:t xml:space="preserve"> ل</w:t>
      </w:r>
      <w:r w:rsidRPr="002C72C6">
        <w:rPr>
          <w:rFonts w:hint="cs"/>
          <w:sz w:val="18"/>
          <w:szCs w:val="22"/>
          <w:rtl/>
        </w:rPr>
        <w:t>ی</w:t>
      </w:r>
      <w:r w:rsidRPr="002C72C6">
        <w:rPr>
          <w:rFonts w:hint="eastAsia"/>
          <w:sz w:val="18"/>
          <w:szCs w:val="22"/>
          <w:rtl/>
        </w:rPr>
        <w:t>پوزوم‌ها،</w:t>
      </w:r>
      <w:r w:rsidRPr="002C72C6">
        <w:rPr>
          <w:sz w:val="18"/>
          <w:szCs w:val="22"/>
          <w:rtl/>
        </w:rPr>
        <w:t xml:space="preserve"> الکتروپور</w:t>
      </w:r>
      <w:r w:rsidRPr="002C72C6">
        <w:rPr>
          <w:rFonts w:hint="cs"/>
          <w:sz w:val="18"/>
          <w:szCs w:val="22"/>
          <w:rtl/>
        </w:rPr>
        <w:t>ی</w:t>
      </w:r>
      <w:r w:rsidRPr="002C72C6">
        <w:rPr>
          <w:rFonts w:hint="eastAsia"/>
          <w:sz w:val="18"/>
          <w:szCs w:val="22"/>
          <w:rtl/>
        </w:rPr>
        <w:t>شن</w:t>
      </w:r>
      <w:r w:rsidRPr="002C72C6">
        <w:rPr>
          <w:sz w:val="18"/>
          <w:szCs w:val="22"/>
          <w:rtl/>
        </w:rPr>
        <w:t xml:space="preserve"> و روش‌ها</w:t>
      </w:r>
      <w:r w:rsidRPr="002C72C6">
        <w:rPr>
          <w:rFonts w:hint="cs"/>
          <w:sz w:val="18"/>
          <w:szCs w:val="22"/>
          <w:rtl/>
        </w:rPr>
        <w:t>ی</w:t>
      </w:r>
      <w:r w:rsidRPr="002C72C6">
        <w:rPr>
          <w:sz w:val="18"/>
          <w:szCs w:val="22"/>
          <w:rtl/>
        </w:rPr>
        <w:t xml:space="preserve"> ف</w:t>
      </w:r>
      <w:r w:rsidRPr="002C72C6">
        <w:rPr>
          <w:rFonts w:hint="cs"/>
          <w:sz w:val="18"/>
          <w:szCs w:val="22"/>
          <w:rtl/>
        </w:rPr>
        <w:t>ی</w:t>
      </w:r>
      <w:r w:rsidRPr="002C72C6">
        <w:rPr>
          <w:rFonts w:hint="eastAsia"/>
          <w:sz w:val="18"/>
          <w:szCs w:val="22"/>
          <w:rtl/>
        </w:rPr>
        <w:t>ز</w:t>
      </w:r>
      <w:r w:rsidRPr="002C72C6">
        <w:rPr>
          <w:rFonts w:hint="cs"/>
          <w:sz w:val="18"/>
          <w:szCs w:val="22"/>
          <w:rtl/>
        </w:rPr>
        <w:t>ی</w:t>
      </w:r>
      <w:r w:rsidRPr="002C72C6">
        <w:rPr>
          <w:rFonts w:hint="eastAsia"/>
          <w:sz w:val="18"/>
          <w:szCs w:val="22"/>
          <w:rtl/>
        </w:rPr>
        <w:t>ک</w:t>
      </w:r>
      <w:r w:rsidRPr="002C72C6">
        <w:rPr>
          <w:rFonts w:hint="cs"/>
          <w:sz w:val="18"/>
          <w:szCs w:val="22"/>
          <w:rtl/>
        </w:rPr>
        <w:t>ی</w:t>
      </w:r>
      <w:r w:rsidRPr="002C72C6">
        <w:rPr>
          <w:sz w:val="18"/>
          <w:szCs w:val="22"/>
          <w:rtl/>
        </w:rPr>
        <w:t>-مکان</w:t>
      </w:r>
      <w:r w:rsidRPr="002C72C6">
        <w:rPr>
          <w:rFonts w:hint="cs"/>
          <w:sz w:val="18"/>
          <w:szCs w:val="22"/>
          <w:rtl/>
        </w:rPr>
        <w:t>ی</w:t>
      </w:r>
      <w:r w:rsidRPr="002C72C6">
        <w:rPr>
          <w:rFonts w:hint="eastAsia"/>
          <w:sz w:val="18"/>
          <w:szCs w:val="22"/>
          <w:rtl/>
        </w:rPr>
        <w:t>ک</w:t>
      </w:r>
      <w:r w:rsidRPr="002C72C6">
        <w:rPr>
          <w:rFonts w:hint="cs"/>
          <w:sz w:val="18"/>
          <w:szCs w:val="22"/>
          <w:rtl/>
        </w:rPr>
        <w:t>ی</w:t>
      </w:r>
      <w:r w:rsidRPr="002C72C6">
        <w:rPr>
          <w:sz w:val="18"/>
          <w:szCs w:val="22"/>
          <w:rtl/>
        </w:rPr>
        <w:t xml:space="preserve"> هستند. </w:t>
      </w:r>
      <w:r w:rsidRPr="002C72C6">
        <w:rPr>
          <w:rFonts w:hint="cs"/>
          <w:sz w:val="18"/>
          <w:szCs w:val="22"/>
          <w:rtl/>
        </w:rPr>
        <w:t>ی</w:t>
      </w:r>
      <w:r w:rsidRPr="002C72C6">
        <w:rPr>
          <w:rFonts w:hint="eastAsia"/>
          <w:sz w:val="18"/>
          <w:szCs w:val="22"/>
          <w:rtl/>
        </w:rPr>
        <w:t>ک</w:t>
      </w:r>
      <w:r w:rsidRPr="002C72C6">
        <w:rPr>
          <w:rFonts w:hint="cs"/>
          <w:sz w:val="18"/>
          <w:szCs w:val="22"/>
          <w:rtl/>
        </w:rPr>
        <w:t>ی</w:t>
      </w:r>
      <w:r w:rsidRPr="002C72C6">
        <w:rPr>
          <w:sz w:val="18"/>
          <w:szCs w:val="22"/>
          <w:rtl/>
        </w:rPr>
        <w:t xml:space="preserve"> از رو</w:t>
      </w:r>
      <w:r w:rsidRPr="002C72C6">
        <w:rPr>
          <w:rFonts w:hint="cs"/>
          <w:sz w:val="18"/>
          <w:szCs w:val="22"/>
          <w:rtl/>
        </w:rPr>
        <w:t>ی</w:t>
      </w:r>
      <w:r w:rsidRPr="002C72C6">
        <w:rPr>
          <w:rFonts w:hint="eastAsia"/>
          <w:sz w:val="18"/>
          <w:szCs w:val="22"/>
          <w:rtl/>
        </w:rPr>
        <w:t>کردها</w:t>
      </w:r>
      <w:r w:rsidRPr="002C72C6">
        <w:rPr>
          <w:rFonts w:hint="cs"/>
          <w:sz w:val="18"/>
          <w:szCs w:val="22"/>
          <w:rtl/>
        </w:rPr>
        <w:t>ی</w:t>
      </w:r>
      <w:r w:rsidRPr="002C72C6">
        <w:rPr>
          <w:sz w:val="18"/>
          <w:szCs w:val="22"/>
          <w:rtl/>
        </w:rPr>
        <w:t xml:space="preserve"> پ</w:t>
      </w:r>
      <w:r w:rsidRPr="002C72C6">
        <w:rPr>
          <w:rFonts w:hint="cs"/>
          <w:sz w:val="18"/>
          <w:szCs w:val="22"/>
          <w:rtl/>
        </w:rPr>
        <w:t>ی</w:t>
      </w:r>
      <w:r w:rsidRPr="002C72C6">
        <w:rPr>
          <w:rFonts w:hint="eastAsia"/>
          <w:sz w:val="18"/>
          <w:szCs w:val="22"/>
          <w:rtl/>
        </w:rPr>
        <w:t>شرفته</w:t>
      </w:r>
      <w:r w:rsidRPr="002C72C6">
        <w:rPr>
          <w:sz w:val="18"/>
          <w:szCs w:val="22"/>
          <w:rtl/>
        </w:rPr>
        <w:t xml:space="preserve"> در ا</w:t>
      </w:r>
      <w:r w:rsidRPr="002C72C6">
        <w:rPr>
          <w:rFonts w:hint="cs"/>
          <w:sz w:val="18"/>
          <w:szCs w:val="22"/>
          <w:rtl/>
        </w:rPr>
        <w:t>ی</w:t>
      </w:r>
      <w:r w:rsidRPr="002C72C6">
        <w:rPr>
          <w:rFonts w:hint="eastAsia"/>
          <w:sz w:val="18"/>
          <w:szCs w:val="22"/>
          <w:rtl/>
        </w:rPr>
        <w:t>ن</w:t>
      </w:r>
      <w:r w:rsidRPr="002C72C6">
        <w:rPr>
          <w:sz w:val="18"/>
          <w:szCs w:val="22"/>
          <w:rtl/>
        </w:rPr>
        <w:t xml:space="preserve"> حوزه، استفا</w:t>
      </w:r>
      <w:r w:rsidRPr="002C72C6">
        <w:rPr>
          <w:rFonts w:hint="eastAsia"/>
          <w:sz w:val="18"/>
          <w:szCs w:val="22"/>
          <w:rtl/>
        </w:rPr>
        <w:t>ده</w:t>
      </w:r>
      <w:r w:rsidRPr="002C72C6">
        <w:rPr>
          <w:sz w:val="18"/>
          <w:szCs w:val="22"/>
          <w:rtl/>
        </w:rPr>
        <w:t xml:space="preserve"> از داربست‌ها</w:t>
      </w:r>
      <w:r w:rsidRPr="002C72C6">
        <w:rPr>
          <w:rFonts w:hint="cs"/>
          <w:sz w:val="18"/>
          <w:szCs w:val="22"/>
          <w:rtl/>
        </w:rPr>
        <w:t>ی</w:t>
      </w:r>
      <w:r w:rsidRPr="002C72C6">
        <w:rPr>
          <w:sz w:val="18"/>
          <w:szCs w:val="22"/>
          <w:rtl/>
        </w:rPr>
        <w:t xml:space="preserve"> ز</w:t>
      </w:r>
      <w:r w:rsidRPr="002C72C6">
        <w:rPr>
          <w:rFonts w:hint="cs"/>
          <w:sz w:val="18"/>
          <w:szCs w:val="22"/>
          <w:rtl/>
        </w:rPr>
        <w:t>ی</w:t>
      </w:r>
      <w:r w:rsidRPr="002C72C6">
        <w:rPr>
          <w:rFonts w:hint="eastAsia"/>
          <w:sz w:val="18"/>
          <w:szCs w:val="22"/>
          <w:rtl/>
        </w:rPr>
        <w:t>ست</w:t>
      </w:r>
      <w:r w:rsidRPr="002C72C6">
        <w:rPr>
          <w:rFonts w:hint="cs"/>
          <w:sz w:val="18"/>
          <w:szCs w:val="22"/>
          <w:rtl/>
        </w:rPr>
        <w:t>ی</w:t>
      </w:r>
      <w:r w:rsidRPr="002C72C6">
        <w:rPr>
          <w:sz w:val="18"/>
          <w:szCs w:val="22"/>
          <w:rtl/>
        </w:rPr>
        <w:t xml:space="preserve"> هوشمند است که به‌طور همزمان نقش ساختار سه‌بعد</w:t>
      </w:r>
      <w:r w:rsidRPr="002C72C6">
        <w:rPr>
          <w:rFonts w:hint="cs"/>
          <w:sz w:val="18"/>
          <w:szCs w:val="22"/>
          <w:rtl/>
        </w:rPr>
        <w:t>ی</w:t>
      </w:r>
      <w:r w:rsidRPr="002C72C6">
        <w:rPr>
          <w:sz w:val="18"/>
          <w:szCs w:val="22"/>
          <w:rtl/>
        </w:rPr>
        <w:t xml:space="preserve"> حما</w:t>
      </w:r>
      <w:r w:rsidRPr="002C72C6">
        <w:rPr>
          <w:rFonts w:hint="cs"/>
          <w:sz w:val="18"/>
          <w:szCs w:val="22"/>
          <w:rtl/>
        </w:rPr>
        <w:t>ی</w:t>
      </w:r>
      <w:r w:rsidRPr="002C72C6">
        <w:rPr>
          <w:rFonts w:hint="eastAsia"/>
          <w:sz w:val="18"/>
          <w:szCs w:val="22"/>
          <w:rtl/>
        </w:rPr>
        <w:t>ت</w:t>
      </w:r>
      <w:r w:rsidRPr="002C72C6">
        <w:rPr>
          <w:rFonts w:hint="cs"/>
          <w:sz w:val="18"/>
          <w:szCs w:val="22"/>
          <w:rtl/>
        </w:rPr>
        <w:t>ی</w:t>
      </w:r>
      <w:r w:rsidRPr="002C72C6">
        <w:rPr>
          <w:sz w:val="18"/>
          <w:szCs w:val="22"/>
          <w:rtl/>
        </w:rPr>
        <w:t xml:space="preserve"> و سامانه‌</w:t>
      </w:r>
      <w:r w:rsidRPr="002C72C6">
        <w:rPr>
          <w:rFonts w:hint="cs"/>
          <w:sz w:val="18"/>
          <w:szCs w:val="22"/>
          <w:rtl/>
        </w:rPr>
        <w:t>ی</w:t>
      </w:r>
      <w:r w:rsidRPr="002C72C6">
        <w:rPr>
          <w:sz w:val="18"/>
          <w:szCs w:val="22"/>
          <w:rtl/>
        </w:rPr>
        <w:t xml:space="preserve"> رها</w:t>
      </w:r>
      <w:r w:rsidRPr="002C72C6">
        <w:rPr>
          <w:rFonts w:hint="cs"/>
          <w:sz w:val="18"/>
          <w:szCs w:val="22"/>
          <w:rtl/>
        </w:rPr>
        <w:t>ی</w:t>
      </w:r>
      <w:r w:rsidRPr="002C72C6">
        <w:rPr>
          <w:rFonts w:hint="eastAsia"/>
          <w:sz w:val="18"/>
          <w:szCs w:val="22"/>
          <w:rtl/>
        </w:rPr>
        <w:t>ش</w:t>
      </w:r>
      <w:r w:rsidRPr="002C72C6">
        <w:rPr>
          <w:sz w:val="18"/>
          <w:szCs w:val="22"/>
          <w:rtl/>
        </w:rPr>
        <w:t xml:space="preserve"> کنترل‌شده ژن‌ها و فاکتورها</w:t>
      </w:r>
      <w:r w:rsidRPr="002C72C6">
        <w:rPr>
          <w:rFonts w:hint="cs"/>
          <w:sz w:val="18"/>
          <w:szCs w:val="22"/>
          <w:rtl/>
        </w:rPr>
        <w:t>ی</w:t>
      </w:r>
      <w:r w:rsidRPr="002C72C6">
        <w:rPr>
          <w:sz w:val="18"/>
          <w:szCs w:val="22"/>
          <w:rtl/>
        </w:rPr>
        <w:t xml:space="preserve"> رشد را ا</w:t>
      </w:r>
      <w:r w:rsidRPr="002C72C6">
        <w:rPr>
          <w:rFonts w:hint="cs"/>
          <w:sz w:val="18"/>
          <w:szCs w:val="22"/>
          <w:rtl/>
        </w:rPr>
        <w:t>ی</w:t>
      </w:r>
      <w:r w:rsidRPr="002C72C6">
        <w:rPr>
          <w:rFonts w:hint="eastAsia"/>
          <w:sz w:val="18"/>
          <w:szCs w:val="22"/>
          <w:rtl/>
        </w:rPr>
        <w:t>فا</w:t>
      </w:r>
      <w:r w:rsidRPr="002C72C6">
        <w:rPr>
          <w:sz w:val="18"/>
          <w:szCs w:val="22"/>
          <w:rtl/>
        </w:rPr>
        <w:t xml:space="preserve"> م</w:t>
      </w:r>
      <w:r w:rsidRPr="002C72C6">
        <w:rPr>
          <w:rFonts w:hint="cs"/>
          <w:sz w:val="18"/>
          <w:szCs w:val="22"/>
          <w:rtl/>
        </w:rPr>
        <w:t>ی‌</w:t>
      </w:r>
      <w:r w:rsidRPr="002C72C6">
        <w:rPr>
          <w:rFonts w:hint="eastAsia"/>
          <w:sz w:val="18"/>
          <w:szCs w:val="22"/>
          <w:rtl/>
        </w:rPr>
        <w:t>کنند</w:t>
      </w:r>
      <w:r w:rsidRPr="002C72C6">
        <w:rPr>
          <w:sz w:val="18"/>
          <w:szCs w:val="22"/>
          <w:rtl/>
        </w:rPr>
        <w:t>. ا</w:t>
      </w:r>
      <w:r w:rsidRPr="002C72C6">
        <w:rPr>
          <w:rFonts w:hint="cs"/>
          <w:sz w:val="18"/>
          <w:szCs w:val="22"/>
          <w:rtl/>
        </w:rPr>
        <w:t>ی</w:t>
      </w:r>
      <w:r w:rsidRPr="002C72C6">
        <w:rPr>
          <w:rFonts w:hint="eastAsia"/>
          <w:sz w:val="18"/>
          <w:szCs w:val="22"/>
          <w:rtl/>
        </w:rPr>
        <w:t>ن</w:t>
      </w:r>
      <w:r w:rsidRPr="002C72C6">
        <w:rPr>
          <w:sz w:val="18"/>
          <w:szCs w:val="22"/>
          <w:rtl/>
        </w:rPr>
        <w:t xml:space="preserve"> داربست‌ها با داشتن و</w:t>
      </w:r>
      <w:r w:rsidRPr="002C72C6">
        <w:rPr>
          <w:rFonts w:hint="cs"/>
          <w:sz w:val="18"/>
          <w:szCs w:val="22"/>
          <w:rtl/>
        </w:rPr>
        <w:t>ی</w:t>
      </w:r>
      <w:r w:rsidRPr="002C72C6">
        <w:rPr>
          <w:rFonts w:hint="eastAsia"/>
          <w:sz w:val="18"/>
          <w:szCs w:val="22"/>
          <w:rtl/>
        </w:rPr>
        <w:t>ژگ</w:t>
      </w:r>
      <w:r w:rsidRPr="002C72C6">
        <w:rPr>
          <w:rFonts w:hint="cs"/>
          <w:sz w:val="18"/>
          <w:szCs w:val="22"/>
          <w:rtl/>
        </w:rPr>
        <w:t>ی‌</w:t>
      </w:r>
      <w:r w:rsidRPr="002C72C6">
        <w:rPr>
          <w:rFonts w:hint="eastAsia"/>
          <w:sz w:val="18"/>
          <w:szCs w:val="22"/>
          <w:rtl/>
        </w:rPr>
        <w:t>ها</w:t>
      </w:r>
      <w:r w:rsidRPr="002C72C6">
        <w:rPr>
          <w:rFonts w:hint="cs"/>
          <w:sz w:val="18"/>
          <w:szCs w:val="22"/>
          <w:rtl/>
        </w:rPr>
        <w:t>یی</w:t>
      </w:r>
      <w:r w:rsidRPr="002C72C6">
        <w:rPr>
          <w:sz w:val="18"/>
          <w:szCs w:val="22"/>
          <w:rtl/>
        </w:rPr>
        <w:t xml:space="preserve"> مانند تخلخل مناسب، ز</w:t>
      </w:r>
      <w:r w:rsidRPr="002C72C6">
        <w:rPr>
          <w:rFonts w:hint="cs"/>
          <w:sz w:val="18"/>
          <w:szCs w:val="22"/>
          <w:rtl/>
        </w:rPr>
        <w:t>ی</w:t>
      </w:r>
      <w:r w:rsidRPr="002C72C6">
        <w:rPr>
          <w:rFonts w:hint="eastAsia"/>
          <w:sz w:val="18"/>
          <w:szCs w:val="22"/>
          <w:rtl/>
        </w:rPr>
        <w:t>ست‌تجز</w:t>
      </w:r>
      <w:r w:rsidRPr="002C72C6">
        <w:rPr>
          <w:rFonts w:hint="cs"/>
          <w:sz w:val="18"/>
          <w:szCs w:val="22"/>
          <w:rtl/>
        </w:rPr>
        <w:t>ی</w:t>
      </w:r>
      <w:r w:rsidRPr="002C72C6">
        <w:rPr>
          <w:rFonts w:hint="eastAsia"/>
          <w:sz w:val="18"/>
          <w:szCs w:val="22"/>
          <w:rtl/>
        </w:rPr>
        <w:t>ه‌پذ</w:t>
      </w:r>
      <w:r w:rsidRPr="002C72C6">
        <w:rPr>
          <w:rFonts w:hint="cs"/>
          <w:sz w:val="18"/>
          <w:szCs w:val="22"/>
          <w:rtl/>
        </w:rPr>
        <w:t>ی</w:t>
      </w:r>
      <w:r w:rsidRPr="002C72C6">
        <w:rPr>
          <w:rFonts w:hint="eastAsia"/>
          <w:sz w:val="18"/>
          <w:szCs w:val="22"/>
          <w:rtl/>
        </w:rPr>
        <w:t>ر</w:t>
      </w:r>
      <w:r w:rsidRPr="002C72C6">
        <w:rPr>
          <w:rFonts w:hint="cs"/>
          <w:sz w:val="18"/>
          <w:szCs w:val="22"/>
          <w:rtl/>
        </w:rPr>
        <w:t>ی</w:t>
      </w:r>
      <w:r w:rsidRPr="002C72C6">
        <w:rPr>
          <w:rFonts w:hint="eastAsia"/>
          <w:sz w:val="18"/>
          <w:szCs w:val="22"/>
          <w:rtl/>
        </w:rPr>
        <w:t>،</w:t>
      </w:r>
      <w:r w:rsidRPr="002C72C6">
        <w:rPr>
          <w:sz w:val="18"/>
          <w:szCs w:val="22"/>
          <w:rtl/>
        </w:rPr>
        <w:t xml:space="preserve"> ز</w:t>
      </w:r>
      <w:r w:rsidRPr="002C72C6">
        <w:rPr>
          <w:rFonts w:hint="cs"/>
          <w:sz w:val="18"/>
          <w:szCs w:val="22"/>
          <w:rtl/>
        </w:rPr>
        <w:t>ی</w:t>
      </w:r>
      <w:r w:rsidRPr="002C72C6">
        <w:rPr>
          <w:rFonts w:hint="eastAsia"/>
          <w:sz w:val="18"/>
          <w:szCs w:val="22"/>
          <w:rtl/>
        </w:rPr>
        <w:t>ست‌تطب</w:t>
      </w:r>
      <w:r w:rsidRPr="002C72C6">
        <w:rPr>
          <w:rFonts w:hint="cs"/>
          <w:sz w:val="18"/>
          <w:szCs w:val="22"/>
          <w:rtl/>
        </w:rPr>
        <w:t>ی</w:t>
      </w:r>
      <w:r w:rsidRPr="002C72C6">
        <w:rPr>
          <w:rFonts w:hint="eastAsia"/>
          <w:sz w:val="18"/>
          <w:szCs w:val="22"/>
          <w:rtl/>
        </w:rPr>
        <w:t>ق‌پذ</w:t>
      </w:r>
      <w:r w:rsidRPr="002C72C6">
        <w:rPr>
          <w:rFonts w:hint="cs"/>
          <w:sz w:val="18"/>
          <w:szCs w:val="22"/>
          <w:rtl/>
        </w:rPr>
        <w:t>ی</w:t>
      </w:r>
      <w:r w:rsidRPr="002C72C6">
        <w:rPr>
          <w:rFonts w:hint="eastAsia"/>
          <w:sz w:val="18"/>
          <w:szCs w:val="22"/>
          <w:rtl/>
        </w:rPr>
        <w:t>ر</w:t>
      </w:r>
      <w:r w:rsidRPr="002C72C6">
        <w:rPr>
          <w:rFonts w:hint="cs"/>
          <w:sz w:val="18"/>
          <w:szCs w:val="22"/>
          <w:rtl/>
        </w:rPr>
        <w:t>ی</w:t>
      </w:r>
      <w:r w:rsidRPr="002C72C6">
        <w:rPr>
          <w:sz w:val="18"/>
          <w:szCs w:val="22"/>
          <w:rtl/>
        </w:rPr>
        <w:t xml:space="preserve"> و قابل</w:t>
      </w:r>
      <w:r w:rsidRPr="002C72C6">
        <w:rPr>
          <w:rFonts w:hint="cs"/>
          <w:sz w:val="18"/>
          <w:szCs w:val="22"/>
          <w:rtl/>
        </w:rPr>
        <w:t>ی</w:t>
      </w:r>
      <w:r w:rsidRPr="002C72C6">
        <w:rPr>
          <w:rFonts w:hint="eastAsia"/>
          <w:sz w:val="18"/>
          <w:szCs w:val="22"/>
          <w:rtl/>
        </w:rPr>
        <w:t>ت</w:t>
      </w:r>
      <w:r w:rsidRPr="002C72C6">
        <w:rPr>
          <w:sz w:val="18"/>
          <w:szCs w:val="22"/>
          <w:rtl/>
        </w:rPr>
        <w:t xml:space="preserve"> اتصال به سلول‌ها</w:t>
      </w:r>
      <w:r w:rsidRPr="002C72C6">
        <w:rPr>
          <w:rFonts w:hint="eastAsia"/>
          <w:sz w:val="18"/>
          <w:szCs w:val="22"/>
          <w:rtl/>
        </w:rPr>
        <w:t>،</w:t>
      </w:r>
      <w:r w:rsidRPr="002C72C6">
        <w:rPr>
          <w:sz w:val="18"/>
          <w:szCs w:val="22"/>
          <w:rtl/>
        </w:rPr>
        <w:t xml:space="preserve"> نقش کل</w:t>
      </w:r>
      <w:r w:rsidRPr="002C72C6">
        <w:rPr>
          <w:rFonts w:hint="cs"/>
          <w:sz w:val="18"/>
          <w:szCs w:val="22"/>
          <w:rtl/>
        </w:rPr>
        <w:t>ی</w:t>
      </w:r>
      <w:r w:rsidRPr="002C72C6">
        <w:rPr>
          <w:rFonts w:hint="eastAsia"/>
          <w:sz w:val="18"/>
          <w:szCs w:val="22"/>
          <w:rtl/>
        </w:rPr>
        <w:t>د</w:t>
      </w:r>
      <w:r w:rsidRPr="002C72C6">
        <w:rPr>
          <w:rFonts w:hint="cs"/>
          <w:sz w:val="18"/>
          <w:szCs w:val="22"/>
          <w:rtl/>
        </w:rPr>
        <w:t>ی</w:t>
      </w:r>
      <w:r w:rsidRPr="002C72C6">
        <w:rPr>
          <w:sz w:val="18"/>
          <w:szCs w:val="22"/>
          <w:rtl/>
        </w:rPr>
        <w:t xml:space="preserve"> در موفق</w:t>
      </w:r>
      <w:r w:rsidRPr="002C72C6">
        <w:rPr>
          <w:rFonts w:hint="cs"/>
          <w:sz w:val="18"/>
          <w:szCs w:val="22"/>
          <w:rtl/>
        </w:rPr>
        <w:t>ی</w:t>
      </w:r>
      <w:r w:rsidRPr="002C72C6">
        <w:rPr>
          <w:rFonts w:hint="eastAsia"/>
          <w:sz w:val="18"/>
          <w:szCs w:val="22"/>
          <w:rtl/>
        </w:rPr>
        <w:t>ت</w:t>
      </w:r>
      <w:r w:rsidRPr="002C72C6">
        <w:rPr>
          <w:sz w:val="18"/>
          <w:szCs w:val="22"/>
          <w:rtl/>
        </w:rPr>
        <w:t xml:space="preserve"> فرا</w:t>
      </w:r>
      <w:r w:rsidRPr="002C72C6">
        <w:rPr>
          <w:rFonts w:hint="cs"/>
          <w:sz w:val="18"/>
          <w:szCs w:val="22"/>
          <w:rtl/>
        </w:rPr>
        <w:t>ی</w:t>
      </w:r>
      <w:r w:rsidRPr="002C72C6">
        <w:rPr>
          <w:rFonts w:hint="eastAsia"/>
          <w:sz w:val="18"/>
          <w:szCs w:val="22"/>
          <w:rtl/>
        </w:rPr>
        <w:t>ند</w:t>
      </w:r>
      <w:r w:rsidRPr="002C72C6">
        <w:rPr>
          <w:sz w:val="18"/>
          <w:szCs w:val="22"/>
          <w:rtl/>
        </w:rPr>
        <w:t xml:space="preserve"> تما</w:t>
      </w:r>
      <w:r w:rsidRPr="002C72C6">
        <w:rPr>
          <w:rFonts w:hint="cs"/>
          <w:sz w:val="18"/>
          <w:szCs w:val="22"/>
          <w:rtl/>
        </w:rPr>
        <w:t>ی</w:t>
      </w:r>
      <w:r w:rsidRPr="002C72C6">
        <w:rPr>
          <w:rFonts w:hint="eastAsia"/>
          <w:sz w:val="18"/>
          <w:szCs w:val="22"/>
          <w:rtl/>
        </w:rPr>
        <w:t>ز</w:t>
      </w:r>
      <w:r w:rsidRPr="002C72C6">
        <w:rPr>
          <w:sz w:val="18"/>
          <w:szCs w:val="22"/>
          <w:rtl/>
        </w:rPr>
        <w:t xml:space="preserve"> دارند. در پروژه‌ها</w:t>
      </w:r>
      <w:r w:rsidRPr="002C72C6">
        <w:rPr>
          <w:rFonts w:hint="cs"/>
          <w:sz w:val="18"/>
          <w:szCs w:val="22"/>
          <w:rtl/>
        </w:rPr>
        <w:t>ی</w:t>
      </w:r>
      <w:r w:rsidRPr="002C72C6">
        <w:rPr>
          <w:sz w:val="18"/>
          <w:szCs w:val="22"/>
          <w:rtl/>
        </w:rPr>
        <w:t xml:space="preserve"> نوآورانه، ترک</w:t>
      </w:r>
      <w:r w:rsidRPr="002C72C6">
        <w:rPr>
          <w:rFonts w:hint="cs"/>
          <w:sz w:val="18"/>
          <w:szCs w:val="22"/>
          <w:rtl/>
        </w:rPr>
        <w:t>ی</w:t>
      </w:r>
      <w:r w:rsidRPr="002C72C6">
        <w:rPr>
          <w:rFonts w:hint="eastAsia"/>
          <w:sz w:val="18"/>
          <w:szCs w:val="22"/>
          <w:rtl/>
        </w:rPr>
        <w:t>ب</w:t>
      </w:r>
      <w:r w:rsidRPr="002C72C6">
        <w:rPr>
          <w:sz w:val="18"/>
          <w:szCs w:val="22"/>
          <w:rtl/>
        </w:rPr>
        <w:t xml:space="preserve"> با</w:t>
      </w:r>
      <w:r w:rsidRPr="002C72C6">
        <w:rPr>
          <w:rFonts w:hint="cs"/>
          <w:sz w:val="18"/>
          <w:szCs w:val="22"/>
          <w:rtl/>
        </w:rPr>
        <w:t>ی</w:t>
      </w:r>
      <w:r w:rsidRPr="002C72C6">
        <w:rPr>
          <w:rFonts w:hint="eastAsia"/>
          <w:sz w:val="18"/>
          <w:szCs w:val="22"/>
          <w:rtl/>
        </w:rPr>
        <w:t>ومواد</w:t>
      </w:r>
      <w:r w:rsidRPr="002C72C6">
        <w:rPr>
          <w:sz w:val="18"/>
          <w:szCs w:val="22"/>
          <w:rtl/>
        </w:rPr>
        <w:t xml:space="preserve"> با سامانه‌ها</w:t>
      </w:r>
      <w:r w:rsidRPr="002C72C6">
        <w:rPr>
          <w:rFonts w:hint="cs"/>
          <w:sz w:val="18"/>
          <w:szCs w:val="22"/>
          <w:rtl/>
        </w:rPr>
        <w:t>ی</w:t>
      </w:r>
      <w:r w:rsidRPr="002C72C6">
        <w:rPr>
          <w:sz w:val="18"/>
          <w:szCs w:val="22"/>
          <w:rtl/>
        </w:rPr>
        <w:t xml:space="preserve"> انتقال ژن برا</w:t>
      </w:r>
      <w:r w:rsidRPr="002C72C6">
        <w:rPr>
          <w:rFonts w:hint="cs"/>
          <w:sz w:val="18"/>
          <w:szCs w:val="22"/>
          <w:rtl/>
        </w:rPr>
        <w:t>ی</w:t>
      </w:r>
      <w:r w:rsidRPr="002C72C6">
        <w:rPr>
          <w:sz w:val="18"/>
          <w:szCs w:val="22"/>
          <w:rtl/>
        </w:rPr>
        <w:t xml:space="preserve"> تحر</w:t>
      </w:r>
      <w:r w:rsidRPr="002C72C6">
        <w:rPr>
          <w:rFonts w:hint="cs"/>
          <w:sz w:val="18"/>
          <w:szCs w:val="22"/>
          <w:rtl/>
        </w:rPr>
        <w:t>ی</w:t>
      </w:r>
      <w:r w:rsidRPr="002C72C6">
        <w:rPr>
          <w:rFonts w:hint="eastAsia"/>
          <w:sz w:val="18"/>
          <w:szCs w:val="22"/>
          <w:rtl/>
        </w:rPr>
        <w:t>ک</w:t>
      </w:r>
      <w:r w:rsidRPr="002C72C6">
        <w:rPr>
          <w:sz w:val="18"/>
          <w:szCs w:val="22"/>
          <w:rtl/>
        </w:rPr>
        <w:t xml:space="preserve"> تما</w:t>
      </w:r>
      <w:r w:rsidRPr="002C72C6">
        <w:rPr>
          <w:rFonts w:hint="cs"/>
          <w:sz w:val="18"/>
          <w:szCs w:val="22"/>
          <w:rtl/>
        </w:rPr>
        <w:t>ی</w:t>
      </w:r>
      <w:r w:rsidRPr="002C72C6">
        <w:rPr>
          <w:rFonts w:hint="eastAsia"/>
          <w:sz w:val="18"/>
          <w:szCs w:val="22"/>
          <w:rtl/>
        </w:rPr>
        <w:t>ز</w:t>
      </w:r>
      <w:r w:rsidRPr="002C72C6">
        <w:rPr>
          <w:sz w:val="18"/>
          <w:szCs w:val="22"/>
          <w:rtl/>
        </w:rPr>
        <w:t xml:space="preserve"> سلول‌ها در محل پ</w:t>
      </w:r>
      <w:r w:rsidRPr="002C72C6">
        <w:rPr>
          <w:rFonts w:hint="cs"/>
          <w:sz w:val="18"/>
          <w:szCs w:val="22"/>
          <w:rtl/>
        </w:rPr>
        <w:t>ی</w:t>
      </w:r>
      <w:r w:rsidRPr="002C72C6">
        <w:rPr>
          <w:rFonts w:hint="eastAsia"/>
          <w:sz w:val="18"/>
          <w:szCs w:val="22"/>
          <w:rtl/>
        </w:rPr>
        <w:t>وند</w:t>
      </w:r>
      <w:r w:rsidRPr="002C72C6">
        <w:rPr>
          <w:sz w:val="18"/>
          <w:szCs w:val="22"/>
          <w:rtl/>
        </w:rPr>
        <w:t xml:space="preserve"> استفاده م</w:t>
      </w:r>
      <w:r w:rsidRPr="002C72C6">
        <w:rPr>
          <w:rFonts w:hint="cs"/>
          <w:sz w:val="18"/>
          <w:szCs w:val="22"/>
          <w:rtl/>
        </w:rPr>
        <w:t>ی‌</w:t>
      </w:r>
      <w:r w:rsidRPr="002C72C6">
        <w:rPr>
          <w:rFonts w:hint="eastAsia"/>
          <w:sz w:val="18"/>
          <w:szCs w:val="22"/>
          <w:rtl/>
        </w:rPr>
        <w:t>شود</w:t>
      </w:r>
      <w:r w:rsidRPr="002C72C6">
        <w:rPr>
          <w:sz w:val="18"/>
          <w:szCs w:val="22"/>
        </w:rPr>
        <w:t>.</w:t>
      </w:r>
    </w:p>
    <w:p w14:paraId="4FE27C2A" w14:textId="0F6ED490" w:rsidR="002C72C6" w:rsidRPr="002C72C6" w:rsidRDefault="002C72C6" w:rsidP="002C72C6">
      <w:pPr>
        <w:bidi/>
        <w:jc w:val="both"/>
        <w:rPr>
          <w:sz w:val="18"/>
          <w:szCs w:val="22"/>
        </w:rPr>
      </w:pPr>
      <w:r w:rsidRPr="002C72C6">
        <w:rPr>
          <w:rFonts w:hint="eastAsia"/>
          <w:sz w:val="18"/>
          <w:szCs w:val="22"/>
          <w:rtl/>
        </w:rPr>
        <w:t>از</w:t>
      </w:r>
      <w:r w:rsidRPr="002C72C6">
        <w:rPr>
          <w:sz w:val="18"/>
          <w:szCs w:val="22"/>
          <w:rtl/>
        </w:rPr>
        <w:t xml:space="preserve"> منظر صنعت</w:t>
      </w:r>
      <w:r w:rsidRPr="002C72C6">
        <w:rPr>
          <w:rFonts w:hint="cs"/>
          <w:sz w:val="18"/>
          <w:szCs w:val="22"/>
          <w:rtl/>
        </w:rPr>
        <w:t>ی</w:t>
      </w:r>
      <w:r w:rsidRPr="002C72C6">
        <w:rPr>
          <w:sz w:val="18"/>
          <w:szCs w:val="22"/>
          <w:rtl/>
        </w:rPr>
        <w:t xml:space="preserve"> و بازار، ترک</w:t>
      </w:r>
      <w:r w:rsidRPr="002C72C6">
        <w:rPr>
          <w:rFonts w:hint="cs"/>
          <w:sz w:val="18"/>
          <w:szCs w:val="22"/>
          <w:rtl/>
        </w:rPr>
        <w:t>ی</w:t>
      </w:r>
      <w:r w:rsidRPr="002C72C6">
        <w:rPr>
          <w:rFonts w:hint="eastAsia"/>
          <w:sz w:val="18"/>
          <w:szCs w:val="22"/>
          <w:rtl/>
        </w:rPr>
        <w:t>ب</w:t>
      </w:r>
      <w:r w:rsidRPr="002C72C6">
        <w:rPr>
          <w:sz w:val="18"/>
          <w:szCs w:val="22"/>
          <w:rtl/>
        </w:rPr>
        <w:t xml:space="preserve"> مهندس</w:t>
      </w:r>
      <w:r w:rsidRPr="002C72C6">
        <w:rPr>
          <w:rFonts w:hint="cs"/>
          <w:sz w:val="18"/>
          <w:szCs w:val="22"/>
          <w:rtl/>
        </w:rPr>
        <w:t>ی</w:t>
      </w:r>
      <w:r w:rsidRPr="002C72C6">
        <w:rPr>
          <w:sz w:val="18"/>
          <w:szCs w:val="22"/>
          <w:rtl/>
        </w:rPr>
        <w:t xml:space="preserve"> ژنت</w:t>
      </w:r>
      <w:r w:rsidRPr="002C72C6">
        <w:rPr>
          <w:rFonts w:hint="cs"/>
          <w:sz w:val="18"/>
          <w:szCs w:val="22"/>
          <w:rtl/>
        </w:rPr>
        <w:t>ی</w:t>
      </w:r>
      <w:r w:rsidRPr="002C72C6">
        <w:rPr>
          <w:rFonts w:hint="eastAsia"/>
          <w:sz w:val="18"/>
          <w:szCs w:val="22"/>
          <w:rtl/>
        </w:rPr>
        <w:t>ک،</w:t>
      </w:r>
      <w:r w:rsidRPr="002C72C6">
        <w:rPr>
          <w:sz w:val="18"/>
          <w:szCs w:val="22"/>
          <w:rtl/>
        </w:rPr>
        <w:t xml:space="preserve"> نانوفناور</w:t>
      </w:r>
      <w:r w:rsidRPr="002C72C6">
        <w:rPr>
          <w:rFonts w:hint="cs"/>
          <w:sz w:val="18"/>
          <w:szCs w:val="22"/>
          <w:rtl/>
        </w:rPr>
        <w:t>ی</w:t>
      </w:r>
      <w:r w:rsidRPr="002C72C6">
        <w:rPr>
          <w:sz w:val="18"/>
          <w:szCs w:val="22"/>
          <w:rtl/>
        </w:rPr>
        <w:t xml:space="preserve"> و داربست‌ها</w:t>
      </w:r>
      <w:r w:rsidRPr="002C72C6">
        <w:rPr>
          <w:rFonts w:hint="cs"/>
          <w:sz w:val="18"/>
          <w:szCs w:val="22"/>
          <w:rtl/>
        </w:rPr>
        <w:t>ی</w:t>
      </w:r>
      <w:r w:rsidRPr="002C72C6">
        <w:rPr>
          <w:sz w:val="18"/>
          <w:szCs w:val="22"/>
          <w:rtl/>
        </w:rPr>
        <w:t xml:space="preserve"> ز</w:t>
      </w:r>
      <w:r w:rsidRPr="002C72C6">
        <w:rPr>
          <w:rFonts w:hint="cs"/>
          <w:sz w:val="18"/>
          <w:szCs w:val="22"/>
          <w:rtl/>
        </w:rPr>
        <w:t>ی</w:t>
      </w:r>
      <w:r w:rsidRPr="002C72C6">
        <w:rPr>
          <w:rFonts w:hint="eastAsia"/>
          <w:sz w:val="18"/>
          <w:szCs w:val="22"/>
          <w:rtl/>
        </w:rPr>
        <w:t>ست</w:t>
      </w:r>
      <w:r w:rsidRPr="002C72C6">
        <w:rPr>
          <w:rFonts w:hint="cs"/>
          <w:sz w:val="18"/>
          <w:szCs w:val="22"/>
          <w:rtl/>
        </w:rPr>
        <w:t>ی</w:t>
      </w:r>
      <w:r w:rsidRPr="002C72C6">
        <w:rPr>
          <w:sz w:val="18"/>
          <w:szCs w:val="22"/>
          <w:rtl/>
        </w:rPr>
        <w:t xml:space="preserve"> امکان توسعه روش‌ها</w:t>
      </w:r>
      <w:r w:rsidRPr="002C72C6">
        <w:rPr>
          <w:rFonts w:hint="cs"/>
          <w:sz w:val="18"/>
          <w:szCs w:val="22"/>
          <w:rtl/>
        </w:rPr>
        <w:t>ی</w:t>
      </w:r>
      <w:r w:rsidRPr="002C72C6">
        <w:rPr>
          <w:sz w:val="18"/>
          <w:szCs w:val="22"/>
          <w:rtl/>
        </w:rPr>
        <w:t xml:space="preserve"> درمان</w:t>
      </w:r>
      <w:r w:rsidRPr="002C72C6">
        <w:rPr>
          <w:rFonts w:hint="cs"/>
          <w:sz w:val="18"/>
          <w:szCs w:val="22"/>
          <w:rtl/>
        </w:rPr>
        <w:t>ی</w:t>
      </w:r>
      <w:r w:rsidRPr="002C72C6">
        <w:rPr>
          <w:sz w:val="18"/>
          <w:szCs w:val="22"/>
          <w:rtl/>
        </w:rPr>
        <w:t xml:space="preserve"> پ</w:t>
      </w:r>
      <w:r w:rsidRPr="002C72C6">
        <w:rPr>
          <w:rFonts w:hint="cs"/>
          <w:sz w:val="18"/>
          <w:szCs w:val="22"/>
          <w:rtl/>
        </w:rPr>
        <w:t>ی</w:t>
      </w:r>
      <w:r w:rsidRPr="002C72C6">
        <w:rPr>
          <w:rFonts w:hint="eastAsia"/>
          <w:sz w:val="18"/>
          <w:szCs w:val="22"/>
          <w:rtl/>
        </w:rPr>
        <w:t>شرفته</w:t>
      </w:r>
      <w:r w:rsidRPr="002C72C6">
        <w:rPr>
          <w:sz w:val="18"/>
          <w:szCs w:val="22"/>
          <w:rtl/>
        </w:rPr>
        <w:t xml:space="preserve"> برا</w:t>
      </w:r>
      <w:r w:rsidRPr="002C72C6">
        <w:rPr>
          <w:rFonts w:hint="cs"/>
          <w:sz w:val="18"/>
          <w:szCs w:val="22"/>
          <w:rtl/>
        </w:rPr>
        <w:t>ی</w:t>
      </w:r>
      <w:r w:rsidRPr="002C72C6">
        <w:rPr>
          <w:sz w:val="18"/>
          <w:szCs w:val="22"/>
          <w:rtl/>
        </w:rPr>
        <w:t xml:space="preserve"> ب</w:t>
      </w:r>
      <w:r w:rsidRPr="002C72C6">
        <w:rPr>
          <w:rFonts w:hint="cs"/>
          <w:sz w:val="18"/>
          <w:szCs w:val="22"/>
          <w:rtl/>
        </w:rPr>
        <w:t>ی</w:t>
      </w:r>
      <w:r w:rsidRPr="002C72C6">
        <w:rPr>
          <w:rFonts w:hint="eastAsia"/>
          <w:sz w:val="18"/>
          <w:szCs w:val="22"/>
          <w:rtl/>
        </w:rPr>
        <w:t>مار</w:t>
      </w:r>
      <w:r w:rsidRPr="002C72C6">
        <w:rPr>
          <w:rFonts w:hint="cs"/>
          <w:sz w:val="18"/>
          <w:szCs w:val="22"/>
          <w:rtl/>
        </w:rPr>
        <w:t>ی‌</w:t>
      </w:r>
      <w:r w:rsidRPr="002C72C6">
        <w:rPr>
          <w:rFonts w:hint="eastAsia"/>
          <w:sz w:val="18"/>
          <w:szCs w:val="22"/>
          <w:rtl/>
        </w:rPr>
        <w:t>ها</w:t>
      </w:r>
      <w:r w:rsidRPr="002C72C6">
        <w:rPr>
          <w:rFonts w:hint="cs"/>
          <w:sz w:val="18"/>
          <w:szCs w:val="22"/>
          <w:rtl/>
        </w:rPr>
        <w:t>ی</w:t>
      </w:r>
      <w:r w:rsidRPr="002C72C6">
        <w:rPr>
          <w:sz w:val="18"/>
          <w:szCs w:val="22"/>
          <w:rtl/>
        </w:rPr>
        <w:t xml:space="preserve"> صعب‌العلاج و کاربردها</w:t>
      </w:r>
      <w:r w:rsidRPr="002C72C6">
        <w:rPr>
          <w:rFonts w:hint="cs"/>
          <w:sz w:val="18"/>
          <w:szCs w:val="22"/>
          <w:rtl/>
        </w:rPr>
        <w:t>یی</w:t>
      </w:r>
      <w:r w:rsidRPr="002C72C6">
        <w:rPr>
          <w:sz w:val="18"/>
          <w:szCs w:val="22"/>
          <w:rtl/>
        </w:rPr>
        <w:t xml:space="preserve"> همچون تول</w:t>
      </w:r>
      <w:r w:rsidRPr="002C72C6">
        <w:rPr>
          <w:rFonts w:hint="cs"/>
          <w:sz w:val="18"/>
          <w:szCs w:val="22"/>
          <w:rtl/>
        </w:rPr>
        <w:t>ی</w:t>
      </w:r>
      <w:r w:rsidRPr="002C72C6">
        <w:rPr>
          <w:rFonts w:hint="eastAsia"/>
          <w:sz w:val="18"/>
          <w:szCs w:val="22"/>
          <w:rtl/>
        </w:rPr>
        <w:t>د</w:t>
      </w:r>
      <w:r w:rsidRPr="002C72C6">
        <w:rPr>
          <w:sz w:val="18"/>
          <w:szCs w:val="22"/>
          <w:rtl/>
        </w:rPr>
        <w:t xml:space="preserve"> اندام‌ها</w:t>
      </w:r>
      <w:r w:rsidRPr="002C72C6">
        <w:rPr>
          <w:rFonts w:hint="cs"/>
          <w:sz w:val="18"/>
          <w:szCs w:val="22"/>
          <w:rtl/>
        </w:rPr>
        <w:t>ی</w:t>
      </w:r>
      <w:r w:rsidRPr="002C72C6">
        <w:rPr>
          <w:sz w:val="18"/>
          <w:szCs w:val="22"/>
          <w:rtl/>
        </w:rPr>
        <w:t xml:space="preserve"> مصنوع</w:t>
      </w:r>
      <w:r w:rsidRPr="002C72C6">
        <w:rPr>
          <w:rFonts w:hint="cs"/>
          <w:sz w:val="18"/>
          <w:szCs w:val="22"/>
          <w:rtl/>
        </w:rPr>
        <w:t>ی</w:t>
      </w:r>
      <w:r w:rsidRPr="002C72C6">
        <w:rPr>
          <w:rFonts w:hint="eastAsia"/>
          <w:sz w:val="18"/>
          <w:szCs w:val="22"/>
          <w:rtl/>
        </w:rPr>
        <w:t>،</w:t>
      </w:r>
      <w:r w:rsidRPr="002C72C6">
        <w:rPr>
          <w:sz w:val="18"/>
          <w:szCs w:val="22"/>
          <w:rtl/>
        </w:rPr>
        <w:t xml:space="preserve"> دارورسان</w:t>
      </w:r>
      <w:r w:rsidRPr="002C72C6">
        <w:rPr>
          <w:rFonts w:hint="cs"/>
          <w:sz w:val="18"/>
          <w:szCs w:val="22"/>
          <w:rtl/>
        </w:rPr>
        <w:t>ی</w:t>
      </w:r>
      <w:r w:rsidRPr="002C72C6">
        <w:rPr>
          <w:sz w:val="18"/>
          <w:szCs w:val="22"/>
          <w:rtl/>
        </w:rPr>
        <w:t xml:space="preserve"> هدفمند، و مدل‌ساز</w:t>
      </w:r>
      <w:r w:rsidRPr="002C72C6">
        <w:rPr>
          <w:rFonts w:hint="cs"/>
          <w:sz w:val="18"/>
          <w:szCs w:val="22"/>
          <w:rtl/>
        </w:rPr>
        <w:t>ی</w:t>
      </w:r>
      <w:r w:rsidRPr="002C72C6">
        <w:rPr>
          <w:sz w:val="18"/>
          <w:szCs w:val="22"/>
          <w:rtl/>
        </w:rPr>
        <w:t xml:space="preserve"> ب</w:t>
      </w:r>
      <w:r w:rsidRPr="002C72C6">
        <w:rPr>
          <w:rFonts w:hint="cs"/>
          <w:sz w:val="18"/>
          <w:szCs w:val="22"/>
          <w:rtl/>
        </w:rPr>
        <w:t>ی</w:t>
      </w:r>
      <w:r w:rsidRPr="002C72C6">
        <w:rPr>
          <w:rFonts w:hint="eastAsia"/>
          <w:sz w:val="18"/>
          <w:szCs w:val="22"/>
          <w:rtl/>
        </w:rPr>
        <w:t>مار</w:t>
      </w:r>
      <w:r w:rsidRPr="002C72C6">
        <w:rPr>
          <w:rFonts w:hint="cs"/>
          <w:sz w:val="18"/>
          <w:szCs w:val="22"/>
          <w:rtl/>
        </w:rPr>
        <w:t>ی‌</w:t>
      </w:r>
      <w:r w:rsidRPr="002C72C6">
        <w:rPr>
          <w:rFonts w:hint="eastAsia"/>
          <w:sz w:val="18"/>
          <w:szCs w:val="22"/>
          <w:rtl/>
        </w:rPr>
        <w:t>ها</w:t>
      </w:r>
      <w:r w:rsidRPr="002C72C6">
        <w:rPr>
          <w:sz w:val="18"/>
          <w:szCs w:val="22"/>
          <w:rtl/>
        </w:rPr>
        <w:t xml:space="preserve"> را فراهم کرده است. رشد روزافزون بازار ج</w:t>
      </w:r>
      <w:r w:rsidRPr="002C72C6">
        <w:rPr>
          <w:rFonts w:hint="eastAsia"/>
          <w:sz w:val="18"/>
          <w:szCs w:val="22"/>
          <w:rtl/>
        </w:rPr>
        <w:t>هان</w:t>
      </w:r>
      <w:r w:rsidRPr="002C72C6">
        <w:rPr>
          <w:rFonts w:hint="cs"/>
          <w:sz w:val="18"/>
          <w:szCs w:val="22"/>
          <w:rtl/>
        </w:rPr>
        <w:t>ی</w:t>
      </w:r>
      <w:r w:rsidRPr="002C72C6">
        <w:rPr>
          <w:sz w:val="18"/>
          <w:szCs w:val="22"/>
          <w:rtl/>
        </w:rPr>
        <w:t xml:space="preserve"> در حوزه مهندس</w:t>
      </w:r>
      <w:r w:rsidRPr="002C72C6">
        <w:rPr>
          <w:rFonts w:hint="cs"/>
          <w:sz w:val="18"/>
          <w:szCs w:val="22"/>
          <w:rtl/>
        </w:rPr>
        <w:t>ی</w:t>
      </w:r>
      <w:r w:rsidRPr="002C72C6">
        <w:rPr>
          <w:sz w:val="18"/>
          <w:szCs w:val="22"/>
          <w:rtl/>
        </w:rPr>
        <w:t xml:space="preserve"> بافت و ژن‌درمان</w:t>
      </w:r>
      <w:r w:rsidRPr="002C72C6">
        <w:rPr>
          <w:rFonts w:hint="cs"/>
          <w:sz w:val="18"/>
          <w:szCs w:val="22"/>
          <w:rtl/>
        </w:rPr>
        <w:t>ی</w:t>
      </w:r>
      <w:r w:rsidRPr="002C72C6">
        <w:rPr>
          <w:rFonts w:hint="eastAsia"/>
          <w:sz w:val="18"/>
          <w:szCs w:val="22"/>
          <w:rtl/>
        </w:rPr>
        <w:t>،</w:t>
      </w:r>
      <w:r w:rsidRPr="002C72C6">
        <w:rPr>
          <w:sz w:val="18"/>
          <w:szCs w:val="22"/>
          <w:rtl/>
        </w:rPr>
        <w:t xml:space="preserve"> نشان‌دهنده‌</w:t>
      </w:r>
      <w:r w:rsidRPr="002C72C6">
        <w:rPr>
          <w:rFonts w:hint="cs"/>
          <w:sz w:val="18"/>
          <w:szCs w:val="22"/>
          <w:rtl/>
        </w:rPr>
        <w:t>ی</w:t>
      </w:r>
      <w:r w:rsidRPr="002C72C6">
        <w:rPr>
          <w:sz w:val="18"/>
          <w:szCs w:val="22"/>
          <w:rtl/>
        </w:rPr>
        <w:t xml:space="preserve"> تقاضا</w:t>
      </w:r>
      <w:r w:rsidRPr="002C72C6">
        <w:rPr>
          <w:rFonts w:hint="cs"/>
          <w:sz w:val="18"/>
          <w:szCs w:val="22"/>
          <w:rtl/>
        </w:rPr>
        <w:t>ی</w:t>
      </w:r>
      <w:r w:rsidRPr="002C72C6">
        <w:rPr>
          <w:sz w:val="18"/>
          <w:szCs w:val="22"/>
          <w:rtl/>
        </w:rPr>
        <w:t xml:space="preserve"> بالا برا</w:t>
      </w:r>
      <w:r w:rsidRPr="002C72C6">
        <w:rPr>
          <w:rFonts w:hint="cs"/>
          <w:sz w:val="18"/>
          <w:szCs w:val="22"/>
          <w:rtl/>
        </w:rPr>
        <w:t>ی</w:t>
      </w:r>
      <w:r w:rsidRPr="002C72C6">
        <w:rPr>
          <w:sz w:val="18"/>
          <w:szCs w:val="22"/>
          <w:rtl/>
        </w:rPr>
        <w:t xml:space="preserve"> راهکارها</w:t>
      </w:r>
      <w:r w:rsidRPr="002C72C6">
        <w:rPr>
          <w:rFonts w:hint="cs"/>
          <w:sz w:val="18"/>
          <w:szCs w:val="22"/>
          <w:rtl/>
        </w:rPr>
        <w:t>ی</w:t>
      </w:r>
      <w:r w:rsidRPr="002C72C6">
        <w:rPr>
          <w:sz w:val="18"/>
          <w:szCs w:val="22"/>
          <w:rtl/>
        </w:rPr>
        <w:t xml:space="preserve"> نوآورانه و بال</w:t>
      </w:r>
      <w:r w:rsidRPr="002C72C6">
        <w:rPr>
          <w:rFonts w:hint="cs"/>
          <w:sz w:val="18"/>
          <w:szCs w:val="22"/>
          <w:rtl/>
        </w:rPr>
        <w:t>ی</w:t>
      </w:r>
      <w:r w:rsidRPr="002C72C6">
        <w:rPr>
          <w:rFonts w:hint="eastAsia"/>
          <w:sz w:val="18"/>
          <w:szCs w:val="22"/>
          <w:rtl/>
        </w:rPr>
        <w:t>ن</w:t>
      </w:r>
      <w:r w:rsidRPr="002C72C6">
        <w:rPr>
          <w:rFonts w:hint="cs"/>
          <w:sz w:val="18"/>
          <w:szCs w:val="22"/>
          <w:rtl/>
        </w:rPr>
        <w:t>ی</w:t>
      </w:r>
      <w:r w:rsidRPr="002C72C6">
        <w:rPr>
          <w:sz w:val="18"/>
          <w:szCs w:val="22"/>
          <w:rtl/>
        </w:rPr>
        <w:t xml:space="preserve"> است.</w:t>
      </w:r>
    </w:p>
    <w:p w14:paraId="5D30AE6F" w14:textId="49EBE704" w:rsidR="008507F6" w:rsidRPr="002C72C6" w:rsidRDefault="008507F6" w:rsidP="002C72C6">
      <w:pPr>
        <w:bidi/>
        <w:jc w:val="both"/>
        <w:rPr>
          <w:sz w:val="18"/>
          <w:szCs w:val="22"/>
        </w:rPr>
      </w:pPr>
      <w:r w:rsidRPr="002C72C6">
        <w:rPr>
          <w:sz w:val="18"/>
          <w:szCs w:val="22"/>
          <w:rtl/>
        </w:rPr>
        <w:t>هدف این پروژه حمایت از پژوهشگرانی است که با بهره‌گیری از روش‌های نوآورانه‌ی ژن‌درمانی، مهندسی ژنتیک و طراحی داربست‌های پیشرفته، به دنبال ارتقاء روش‌های تمایز سلولی و بازسازی بافت هستند</w:t>
      </w:r>
      <w:r w:rsidR="009F2A60" w:rsidRPr="002C72C6">
        <w:rPr>
          <w:rFonts w:hint="cs"/>
          <w:sz w:val="18"/>
          <w:szCs w:val="22"/>
          <w:rtl/>
        </w:rPr>
        <w:t>.</w:t>
      </w:r>
    </w:p>
    <w:p w14:paraId="7C9CBDA2" w14:textId="4A6A78AD" w:rsidR="00D226AF" w:rsidRPr="007C7A72" w:rsidRDefault="00D226AF" w:rsidP="00D226AF">
      <w:pPr>
        <w:bidi/>
        <w:ind w:left="0"/>
        <w:jc w:val="both"/>
        <w:rPr>
          <w:sz w:val="18"/>
          <w:szCs w:val="22"/>
        </w:rPr>
      </w:pPr>
    </w:p>
    <w:p w14:paraId="1DD788B6" w14:textId="346766EA" w:rsidR="00775CF1" w:rsidRDefault="00775CF1">
      <w:pPr>
        <w:ind w:left="0"/>
        <w:jc w:val="left"/>
        <w:rPr>
          <w:rFonts w:eastAsia="Times New Roman"/>
          <w:b/>
          <w:bCs/>
          <w:kern w:val="0"/>
          <w:sz w:val="22"/>
          <w:szCs w:val="22"/>
          <w14:ligatures w14:val="none"/>
        </w:rPr>
      </w:pPr>
      <w:r>
        <w:rPr>
          <w:rFonts w:eastAsia="Times New Roman"/>
          <w:b/>
          <w:bCs/>
          <w:kern w:val="0"/>
          <w:sz w:val="22"/>
          <w:szCs w:val="22"/>
          <w14:ligatures w14:val="none"/>
        </w:rPr>
        <w:br w:type="page"/>
      </w:r>
    </w:p>
    <w:p w14:paraId="7DE3F360" w14:textId="77777777" w:rsidR="00E55F71" w:rsidRDefault="00E55F71">
      <w:pPr>
        <w:ind w:left="0"/>
        <w:jc w:val="left"/>
        <w:rPr>
          <w:rFonts w:eastAsia="Times New Roman"/>
          <w:b/>
          <w:bCs/>
          <w:kern w:val="0"/>
          <w:sz w:val="22"/>
          <w:szCs w:val="22"/>
          <w14:ligatures w14:val="none"/>
        </w:rPr>
      </w:pPr>
    </w:p>
    <w:p w14:paraId="4686D7EA" w14:textId="10D27905" w:rsidR="00E204EC" w:rsidRPr="007C7A72" w:rsidRDefault="00220C15" w:rsidP="00E55F71">
      <w:pPr>
        <w:pStyle w:val="NormalWeb"/>
        <w:numPr>
          <w:ilvl w:val="0"/>
          <w:numId w:val="8"/>
        </w:numPr>
        <w:bidi/>
        <w:rPr>
          <w:rFonts w:cs="B Nazanin"/>
          <w:b/>
          <w:bCs/>
          <w:sz w:val="22"/>
          <w:szCs w:val="22"/>
        </w:rPr>
      </w:pPr>
      <w:r w:rsidRPr="007C7A72">
        <w:rPr>
          <w:rFonts w:cs="B Nazanin"/>
          <w:b/>
          <w:bCs/>
          <w:sz w:val="22"/>
          <w:szCs w:val="22"/>
          <w:rtl/>
        </w:rPr>
        <w:t>مهندسی کپسید و گلیکوپروتئین‌های غشایی وکتورهای ویروسی با قابلیت استفاده بالینی در ژن‌درمانی برای بهبود عملکرد، فرار از سیستم ایمنی بدن و تحویل هدفمند</w:t>
      </w:r>
      <w:r w:rsidR="00E55F71">
        <w:rPr>
          <w:rFonts w:cs="B Nazanin" w:hint="cs"/>
          <w:b/>
          <w:bCs/>
          <w:sz w:val="22"/>
          <w:szCs w:val="22"/>
          <w:rtl/>
        </w:rPr>
        <w:t xml:space="preserve"> </w:t>
      </w:r>
    </w:p>
    <w:p w14:paraId="7A641A4F" w14:textId="0C483C21" w:rsidR="00506A0D" w:rsidRPr="007C7A72" w:rsidRDefault="00506A0D" w:rsidP="00506A0D">
      <w:pPr>
        <w:bidi/>
        <w:jc w:val="both"/>
        <w:rPr>
          <w:sz w:val="18"/>
          <w:szCs w:val="22"/>
        </w:rPr>
      </w:pPr>
      <w:r w:rsidRPr="007C7A72">
        <w:rPr>
          <w:sz w:val="18"/>
          <w:szCs w:val="22"/>
          <w:rtl/>
        </w:rPr>
        <w:t>با پیشرفت‌های قابل توجه در حوزه ژن‌درمانی، وکتورهای ویروسی به عنوان ابزارهای اصلی برای انتقال ژن به سلول‌های هدف به کار گرفته می‌شوند. با وجود کارایی بالای این وکتورها، چالش‌های قابل توجهی همچون وجود ایمنی پیشین در بدن بیماران، تروپیسم طبیعی ویروس‌ها به بافت‌های خاص و عدم توانایی عبور از سد خونی-مغزی، کاربردهای بالینی آن‌ها را با محدودیت مواجه ساخته است</w:t>
      </w:r>
      <w:r w:rsidR="00483800">
        <w:rPr>
          <w:rFonts w:hint="cs"/>
          <w:sz w:val="18"/>
          <w:szCs w:val="22"/>
          <w:rtl/>
        </w:rPr>
        <w:t>.</w:t>
      </w:r>
    </w:p>
    <w:p w14:paraId="6D523A4A" w14:textId="710BC9EB" w:rsidR="00506A0D" w:rsidRPr="007C7A72" w:rsidRDefault="00506A0D" w:rsidP="00263AEA">
      <w:pPr>
        <w:bidi/>
        <w:jc w:val="both"/>
        <w:rPr>
          <w:sz w:val="18"/>
          <w:szCs w:val="22"/>
        </w:rPr>
      </w:pPr>
      <w:r w:rsidRPr="007C7A72">
        <w:rPr>
          <w:sz w:val="18"/>
          <w:szCs w:val="22"/>
          <w:rtl/>
        </w:rPr>
        <w:t>برای مثال، بسیاری از سویه‌های ویروس</w:t>
      </w:r>
      <w:r w:rsidRPr="007C7A72">
        <w:rPr>
          <w:sz w:val="18"/>
          <w:szCs w:val="22"/>
        </w:rPr>
        <w:t xml:space="preserve"> AAV </w:t>
      </w:r>
      <w:r w:rsidRPr="007C7A72">
        <w:rPr>
          <w:sz w:val="18"/>
          <w:szCs w:val="22"/>
          <w:rtl/>
        </w:rPr>
        <w:t>تمایل طبیعی به تجمع در کبد دارند که این ویژگی باعث کاهش کارایی در سایر بافت‌ها شده و به‌منظور دستیابی به اثربخشی مطلوب، نیاز به دوز بالاتری از وکتور خواهد بود. این موضوع می‌تواند احتمال بروز عوارض جانبی و پاسخ‌های ایمنی را افزایش دهد. علاوه بر این، درصد بالایی از جمعیت ممکن است به دلیل مواجهه قبلی با برخی سویه‌های ویروسی، آنتی‌بادی‌هایی علیه آن‌ها داشته باشند که موجب کاهش کارایی درمان می‌شود</w:t>
      </w:r>
      <w:r w:rsidR="00483800">
        <w:rPr>
          <w:rFonts w:hint="cs"/>
          <w:sz w:val="18"/>
          <w:szCs w:val="22"/>
          <w:rtl/>
        </w:rPr>
        <w:t>.</w:t>
      </w:r>
    </w:p>
    <w:p w14:paraId="069310D0" w14:textId="77777777" w:rsidR="00506A0D" w:rsidRPr="007C7A72" w:rsidRDefault="00506A0D" w:rsidP="00263AEA">
      <w:pPr>
        <w:bidi/>
        <w:jc w:val="both"/>
        <w:rPr>
          <w:sz w:val="18"/>
          <w:szCs w:val="22"/>
        </w:rPr>
      </w:pPr>
      <w:r w:rsidRPr="007C7A72">
        <w:rPr>
          <w:sz w:val="18"/>
          <w:szCs w:val="22"/>
          <w:rtl/>
        </w:rPr>
        <w:t>در این راستا، طراحی منطقی و مهندسی ساختار وکتورهای ویروسی با استفاده از فناوری‌های پیشرفته، به‌ویژه در حوزه مهندسی کپسید و گلیکوپروتئین‌های غشایی، راهکاری موثر برای غلبه بر این محدودیت‌ها به شمار می‌آید. از جمله راهکارهای پیشنهادی می‌توان به موارد زیر اشاره کرد</w:t>
      </w:r>
      <w:r w:rsidRPr="007C7A72">
        <w:rPr>
          <w:sz w:val="18"/>
          <w:szCs w:val="22"/>
        </w:rPr>
        <w:t>:</w:t>
      </w:r>
    </w:p>
    <w:p w14:paraId="52F8ACA4" w14:textId="77777777" w:rsidR="00506A0D" w:rsidRPr="007C7A72" w:rsidRDefault="00506A0D" w:rsidP="00263AEA">
      <w:pPr>
        <w:pStyle w:val="ListParagraph"/>
        <w:numPr>
          <w:ilvl w:val="0"/>
          <w:numId w:val="12"/>
        </w:numPr>
        <w:bidi/>
        <w:jc w:val="left"/>
        <w:rPr>
          <w:sz w:val="18"/>
          <w:szCs w:val="22"/>
        </w:rPr>
      </w:pPr>
      <w:r w:rsidRPr="007C7A72">
        <w:rPr>
          <w:sz w:val="18"/>
          <w:szCs w:val="22"/>
          <w:rtl/>
        </w:rPr>
        <w:t>ایجاد جهش‌های هدفمند در لوپ‌های سطحی کپسید ویروس</w:t>
      </w:r>
    </w:p>
    <w:p w14:paraId="2903E872" w14:textId="77777777" w:rsidR="00506A0D" w:rsidRPr="007C7A72" w:rsidRDefault="00506A0D" w:rsidP="00263AEA">
      <w:pPr>
        <w:pStyle w:val="ListParagraph"/>
        <w:numPr>
          <w:ilvl w:val="0"/>
          <w:numId w:val="12"/>
        </w:numPr>
        <w:bidi/>
        <w:jc w:val="left"/>
        <w:rPr>
          <w:sz w:val="18"/>
          <w:szCs w:val="22"/>
        </w:rPr>
      </w:pPr>
      <w:r w:rsidRPr="007C7A72">
        <w:rPr>
          <w:sz w:val="18"/>
          <w:szCs w:val="22"/>
          <w:rtl/>
        </w:rPr>
        <w:t>تغییر یا جایگزینی گلیکوپروتئین‌های غشایی برای هدف‌گیری اختصاصی‌تر</w:t>
      </w:r>
    </w:p>
    <w:p w14:paraId="15F9213A" w14:textId="77777777" w:rsidR="00506A0D" w:rsidRPr="007C7A72" w:rsidRDefault="00506A0D" w:rsidP="00263AEA">
      <w:pPr>
        <w:pStyle w:val="ListParagraph"/>
        <w:numPr>
          <w:ilvl w:val="0"/>
          <w:numId w:val="12"/>
        </w:numPr>
        <w:bidi/>
        <w:jc w:val="left"/>
        <w:rPr>
          <w:sz w:val="18"/>
          <w:szCs w:val="22"/>
        </w:rPr>
      </w:pPr>
      <w:r w:rsidRPr="007C7A72">
        <w:rPr>
          <w:sz w:val="18"/>
          <w:szCs w:val="22"/>
          <w:rtl/>
        </w:rPr>
        <w:t>اتصال آنتی‌بادی‌ها یا لیگاندهای اختصاصی به سطح ویروس برای افزایش اختصاصیت سلولی</w:t>
      </w:r>
    </w:p>
    <w:p w14:paraId="117C704F" w14:textId="77777777" w:rsidR="00506A0D" w:rsidRPr="007C7A72" w:rsidRDefault="00506A0D" w:rsidP="00263AEA">
      <w:pPr>
        <w:pStyle w:val="ListParagraph"/>
        <w:numPr>
          <w:ilvl w:val="0"/>
          <w:numId w:val="12"/>
        </w:numPr>
        <w:bidi/>
        <w:jc w:val="left"/>
        <w:rPr>
          <w:sz w:val="18"/>
          <w:szCs w:val="22"/>
        </w:rPr>
      </w:pPr>
      <w:r w:rsidRPr="007C7A72">
        <w:rPr>
          <w:sz w:val="18"/>
          <w:szCs w:val="22"/>
          <w:rtl/>
        </w:rPr>
        <w:t>تولید کتابخانه‌ای از واریانت‌های کپسید و غربالگری آن‌ها برای یافتن بهترین گزینه‌ها</w:t>
      </w:r>
    </w:p>
    <w:p w14:paraId="6DED500D" w14:textId="77777777" w:rsidR="00506A0D" w:rsidRPr="007C7A72" w:rsidRDefault="00506A0D" w:rsidP="00263AEA">
      <w:pPr>
        <w:pStyle w:val="ListParagraph"/>
        <w:numPr>
          <w:ilvl w:val="0"/>
          <w:numId w:val="12"/>
        </w:numPr>
        <w:bidi/>
        <w:jc w:val="left"/>
        <w:rPr>
          <w:sz w:val="18"/>
          <w:szCs w:val="22"/>
        </w:rPr>
      </w:pPr>
      <w:r w:rsidRPr="007C7A72">
        <w:rPr>
          <w:sz w:val="18"/>
          <w:szCs w:val="22"/>
          <w:rtl/>
        </w:rPr>
        <w:t>بهره‌گیری از الگوریتم‌های یادگیری ماشین و شبکه‌های عصبی برای طراحی کپسید با ویژگی‌های مطلوب</w:t>
      </w:r>
    </w:p>
    <w:p w14:paraId="4424FC42" w14:textId="16EE254A" w:rsidR="00506A0D" w:rsidRPr="007C7A72" w:rsidRDefault="00506A0D" w:rsidP="00263AEA">
      <w:pPr>
        <w:pStyle w:val="ListParagraph"/>
        <w:numPr>
          <w:ilvl w:val="0"/>
          <w:numId w:val="12"/>
        </w:numPr>
        <w:bidi/>
        <w:jc w:val="left"/>
        <w:rPr>
          <w:sz w:val="18"/>
          <w:szCs w:val="22"/>
        </w:rPr>
      </w:pPr>
      <w:r w:rsidRPr="007C7A72">
        <w:rPr>
          <w:sz w:val="18"/>
          <w:szCs w:val="22"/>
          <w:rtl/>
        </w:rPr>
        <w:t>ساخت ویروس‌های ک</w:t>
      </w:r>
      <w:r w:rsidR="00263AEA" w:rsidRPr="007C7A72">
        <w:rPr>
          <w:rFonts w:hint="cs"/>
          <w:sz w:val="18"/>
          <w:szCs w:val="22"/>
          <w:rtl/>
        </w:rPr>
        <w:t>ا</w:t>
      </w:r>
      <w:r w:rsidRPr="007C7A72">
        <w:rPr>
          <w:sz w:val="18"/>
          <w:szCs w:val="22"/>
          <w:rtl/>
        </w:rPr>
        <w:t>یمریک، موزاییک یا سودوتایپ‌شده جهت عبور از ایمنی پیشین</w:t>
      </w:r>
    </w:p>
    <w:p w14:paraId="236AC16E" w14:textId="7DDB183A" w:rsidR="00506A0D" w:rsidRPr="007C7A72" w:rsidRDefault="00506A0D" w:rsidP="00263AEA">
      <w:pPr>
        <w:bidi/>
        <w:jc w:val="both"/>
        <w:rPr>
          <w:sz w:val="18"/>
          <w:szCs w:val="22"/>
        </w:rPr>
      </w:pPr>
      <w:r w:rsidRPr="007C7A72">
        <w:rPr>
          <w:sz w:val="18"/>
          <w:szCs w:val="22"/>
          <w:rtl/>
        </w:rPr>
        <w:t>با این روش‌ها، می‌توان به ساخت وکتورهایی دست یافت که علاوه بر کاهش دوز مورد نیاز، توانایی انتقال دقیق‌تر ژن درمانگر به بافت هدف را داشته و از موانع ایمنی موجود در بدن عبور کنند. این دستاوردها نه تنها کارایی درمان را بهبود می‌بخشند، بلکه ریسک بروز عوارض ناخواسته را نیز کاهش می‌دهند</w:t>
      </w:r>
      <w:r w:rsidR="00483800">
        <w:rPr>
          <w:rFonts w:hint="cs"/>
          <w:sz w:val="18"/>
          <w:szCs w:val="22"/>
          <w:rtl/>
        </w:rPr>
        <w:t>.</w:t>
      </w:r>
    </w:p>
    <w:p w14:paraId="6840B1CE" w14:textId="07405AFB" w:rsidR="00A131D0" w:rsidRPr="00A131D0" w:rsidRDefault="00A131D0" w:rsidP="00A131D0">
      <w:pPr>
        <w:bidi/>
        <w:spacing w:before="100" w:beforeAutospacing="1" w:after="100" w:afterAutospacing="1" w:line="240" w:lineRule="auto"/>
        <w:jc w:val="both"/>
        <w:rPr>
          <w:rFonts w:eastAsia="Times New Roman"/>
          <w:kern w:val="0"/>
          <w:sz w:val="22"/>
          <w:szCs w:val="22"/>
          <w:rtl/>
          <w:lang w:bidi="fa-IR"/>
          <w14:ligatures w14:val="none"/>
        </w:rPr>
      </w:pPr>
      <w:r w:rsidRPr="00A131D0">
        <w:rPr>
          <w:rFonts w:eastAsia="Times New Roman" w:hint="cs"/>
          <w:kern w:val="0"/>
          <w:sz w:val="22"/>
          <w:szCs w:val="22"/>
          <w:rtl/>
          <w14:ligatures w14:val="none"/>
        </w:rPr>
        <w:t xml:space="preserve">این حوزه در سند 2024 </w:t>
      </w:r>
      <w:r w:rsidRPr="00A131D0">
        <w:rPr>
          <w:rFonts w:eastAsia="Times New Roman"/>
          <w:kern w:val="0"/>
          <w:sz w:val="22"/>
          <w:szCs w:val="22"/>
          <w14:ligatures w14:val="none"/>
        </w:rPr>
        <w:t>ARM</w:t>
      </w:r>
      <w:r w:rsidRPr="00A131D0">
        <w:rPr>
          <w:rFonts w:eastAsia="Times New Roman" w:hint="cs"/>
          <w:kern w:val="0"/>
          <w:sz w:val="22"/>
          <w:szCs w:val="22"/>
          <w:rtl/>
          <w14:ligatures w14:val="none"/>
        </w:rPr>
        <w:t xml:space="preserve"> ذیل عنوان </w:t>
      </w:r>
      <w:r w:rsidRPr="00A131D0">
        <w:rPr>
          <w:rFonts w:eastAsia="Times New Roman"/>
          <w:kern w:val="0"/>
          <w:sz w:val="22"/>
          <w:szCs w:val="22"/>
          <w14:ligatures w14:val="none"/>
        </w:rPr>
        <w:t>Capsid Engineering</w:t>
      </w:r>
      <w:r w:rsidRPr="00A131D0">
        <w:rPr>
          <w:rFonts w:eastAsia="Times New Roman" w:hint="cs"/>
          <w:kern w:val="0"/>
          <w:sz w:val="22"/>
          <w:szCs w:val="22"/>
          <w:rtl/>
          <w14:ligatures w14:val="none"/>
        </w:rPr>
        <w:t xml:space="preserve"> مورد توجه قرار گرفته</w:t>
      </w:r>
      <w:r>
        <w:rPr>
          <w:rFonts w:eastAsia="Times New Roman" w:hint="cs"/>
          <w:kern w:val="0"/>
          <w:sz w:val="22"/>
          <w:szCs w:val="22"/>
          <w:rtl/>
          <w14:ligatures w14:val="none"/>
        </w:rPr>
        <w:t>.</w:t>
      </w:r>
    </w:p>
    <w:p w14:paraId="518B63F7" w14:textId="711CB464" w:rsidR="00506A0D" w:rsidRPr="007C7A72" w:rsidRDefault="00506A0D" w:rsidP="00A131D0">
      <w:pPr>
        <w:bidi/>
        <w:jc w:val="both"/>
        <w:rPr>
          <w:sz w:val="18"/>
          <w:szCs w:val="22"/>
        </w:rPr>
      </w:pPr>
      <w:r w:rsidRPr="007C7A72">
        <w:rPr>
          <w:sz w:val="18"/>
          <w:szCs w:val="22"/>
          <w:rtl/>
        </w:rPr>
        <w:t>هدف این پروژه، حمایت از طرح‌های پژوهشی نوآورانه در زمینه طراحی و مهندسی وکتورهای ویروسی با تروپیسم اصلاح‌شده و قابلیت تحویل هدفمند است؛ همچنین پژوهش‌هایی که بر توسعه روش‌هایی برای فرار از ایمنی پیشین و افزایش اثربخشی درمان‌های ژنی تمرکز دارند، مورد پشتیبانی قرار خواهند گرفت</w:t>
      </w:r>
      <w:r w:rsidR="00483800">
        <w:rPr>
          <w:rFonts w:hint="cs"/>
          <w:sz w:val="18"/>
          <w:szCs w:val="22"/>
          <w:rtl/>
        </w:rPr>
        <w:t>.</w:t>
      </w:r>
    </w:p>
    <w:p w14:paraId="114FD093" w14:textId="77777777" w:rsidR="00687A5A" w:rsidRDefault="00687A5A">
      <w:pPr>
        <w:ind w:left="0"/>
        <w:jc w:val="left"/>
        <w:rPr>
          <w:b/>
          <w:bCs/>
          <w:sz w:val="18"/>
          <w:szCs w:val="22"/>
          <w:rtl/>
        </w:rPr>
      </w:pPr>
      <w:r>
        <w:rPr>
          <w:b/>
          <w:bCs/>
          <w:sz w:val="18"/>
          <w:szCs w:val="22"/>
          <w:rtl/>
        </w:rPr>
        <w:br w:type="page"/>
      </w:r>
    </w:p>
    <w:p w14:paraId="0E10B1E4" w14:textId="75796CB6" w:rsidR="00FF21CD" w:rsidRPr="007C7A72" w:rsidRDefault="00FF21CD" w:rsidP="00AA0F7C">
      <w:pPr>
        <w:pStyle w:val="ListParagraph"/>
        <w:numPr>
          <w:ilvl w:val="0"/>
          <w:numId w:val="8"/>
        </w:numPr>
        <w:bidi/>
        <w:jc w:val="both"/>
        <w:rPr>
          <w:b/>
          <w:bCs/>
          <w:sz w:val="18"/>
          <w:szCs w:val="22"/>
        </w:rPr>
      </w:pPr>
      <w:r w:rsidRPr="007C7A72">
        <w:rPr>
          <w:b/>
          <w:bCs/>
          <w:sz w:val="18"/>
          <w:szCs w:val="22"/>
          <w:rtl/>
        </w:rPr>
        <w:t>طراحی و تولید داروهای نوکلئیک اسیدی</w:t>
      </w:r>
      <w:r w:rsidRPr="007C7A72">
        <w:rPr>
          <w:rFonts w:hint="cs"/>
          <w:b/>
          <w:bCs/>
          <w:sz w:val="18"/>
          <w:szCs w:val="22"/>
          <w:rtl/>
        </w:rPr>
        <w:t xml:space="preserve"> (</w:t>
      </w:r>
      <w:r w:rsidRPr="007C7A72">
        <w:rPr>
          <w:b/>
          <w:bCs/>
          <w:sz w:val="18"/>
          <w:szCs w:val="22"/>
          <w:rtl/>
        </w:rPr>
        <w:t xml:space="preserve">آنتی‌سنس الیگونوکلئوتیدها، </w:t>
      </w:r>
      <w:r w:rsidRPr="007C7A72">
        <w:rPr>
          <w:b/>
          <w:bCs/>
          <w:sz w:val="18"/>
          <w:szCs w:val="22"/>
        </w:rPr>
        <w:t>siRNA</w:t>
      </w:r>
      <w:r w:rsidRPr="007C7A72">
        <w:rPr>
          <w:b/>
          <w:bCs/>
          <w:sz w:val="18"/>
          <w:szCs w:val="22"/>
          <w:rtl/>
        </w:rPr>
        <w:t xml:space="preserve">ها، اپتامرهای متصل به دارو </w:t>
      </w:r>
      <w:r w:rsidRPr="007C7A72">
        <w:rPr>
          <w:rFonts w:hint="cs"/>
          <w:b/>
          <w:bCs/>
          <w:sz w:val="18"/>
          <w:szCs w:val="22"/>
          <w:rtl/>
        </w:rPr>
        <w:t xml:space="preserve">و...) </w:t>
      </w:r>
      <w:r w:rsidRPr="007C7A72">
        <w:rPr>
          <w:b/>
          <w:bCs/>
          <w:sz w:val="18"/>
          <w:szCs w:val="22"/>
        </w:rPr>
        <w:t xml:space="preserve"> </w:t>
      </w:r>
    </w:p>
    <w:p w14:paraId="756EB27D" w14:textId="782FA781" w:rsidR="00FF21CD" w:rsidRPr="007C7A72" w:rsidRDefault="00FF21CD" w:rsidP="00FF21CD">
      <w:pPr>
        <w:bidi/>
        <w:jc w:val="both"/>
        <w:rPr>
          <w:sz w:val="18"/>
          <w:szCs w:val="22"/>
        </w:rPr>
      </w:pPr>
      <w:r w:rsidRPr="007C7A72">
        <w:rPr>
          <w:sz w:val="18"/>
          <w:szCs w:val="22"/>
          <w:rtl/>
        </w:rPr>
        <w:t>داروهای نوکلئیک اسیدی به عنوان یکی از فناوری‌های مؤثر و تحول‌آفرین‌ حوزه زیست‌پزشکی، نقش مهمی در چشم‌انداز درمان‌های نوین ایفا می‌کنند. بر اساس گزارش مؤسسه جهانی مک‌کنزی، این دسته از داروها از جمله شش فناوری کلیدی در انقلاب زیستی آینده جهان محسوب می‌شوند. امروزه، داروهای مبتنی بر اسیدهای نوکلئیک به‌عنوان سومین رکن اصلی داروسازی، در کنار داروهای شیمیایی کوچک‌مولکول و پروتئین‌های نوترکیب، جایگاهی تثبیت‌شده یافته‌اند</w:t>
      </w:r>
      <w:r w:rsidR="00483800">
        <w:rPr>
          <w:rFonts w:hint="cs"/>
          <w:sz w:val="18"/>
          <w:szCs w:val="22"/>
          <w:rtl/>
        </w:rPr>
        <w:t>.</w:t>
      </w:r>
    </w:p>
    <w:p w14:paraId="32C2525B" w14:textId="7CBC8FBF" w:rsidR="00FF21CD" w:rsidRPr="007C7A72" w:rsidRDefault="00FF21CD" w:rsidP="00FF21CD">
      <w:pPr>
        <w:bidi/>
        <w:jc w:val="both"/>
        <w:rPr>
          <w:sz w:val="18"/>
          <w:szCs w:val="22"/>
        </w:rPr>
      </w:pPr>
      <w:r w:rsidRPr="007C7A72">
        <w:rPr>
          <w:sz w:val="18"/>
          <w:szCs w:val="22"/>
          <w:rtl/>
        </w:rPr>
        <w:t>داروهای نوکلئیک اسیدی بر اساس نوع مولکول فعال به دسته‌هایی همچون پلاسمید</w:t>
      </w:r>
      <w:r w:rsidRPr="007C7A72">
        <w:rPr>
          <w:rFonts w:hint="cs"/>
          <w:sz w:val="18"/>
          <w:szCs w:val="22"/>
          <w:rtl/>
        </w:rPr>
        <w:t xml:space="preserve">، </w:t>
      </w:r>
      <w:r w:rsidRPr="007C7A72">
        <w:rPr>
          <w:sz w:val="18"/>
          <w:szCs w:val="22"/>
        </w:rPr>
        <w:t>DNA</w:t>
      </w:r>
      <w:r w:rsidRPr="007C7A72">
        <w:rPr>
          <w:sz w:val="18"/>
          <w:szCs w:val="22"/>
          <w:rtl/>
        </w:rPr>
        <w:t xml:space="preserve">، </w:t>
      </w:r>
      <w:r w:rsidRPr="007C7A72">
        <w:rPr>
          <w:sz w:val="18"/>
          <w:szCs w:val="22"/>
        </w:rPr>
        <w:t>mRNA</w:t>
      </w:r>
      <w:r w:rsidRPr="007C7A72">
        <w:rPr>
          <w:sz w:val="18"/>
          <w:szCs w:val="22"/>
          <w:rtl/>
        </w:rPr>
        <w:t xml:space="preserve">، </w:t>
      </w:r>
      <w:r w:rsidRPr="007C7A72">
        <w:rPr>
          <w:sz w:val="18"/>
          <w:szCs w:val="22"/>
        </w:rPr>
        <w:t>miRNA</w:t>
      </w:r>
      <w:r w:rsidRPr="007C7A72">
        <w:rPr>
          <w:sz w:val="18"/>
          <w:szCs w:val="22"/>
          <w:rtl/>
        </w:rPr>
        <w:t xml:space="preserve">، </w:t>
      </w:r>
      <w:r w:rsidRPr="007C7A72">
        <w:rPr>
          <w:sz w:val="18"/>
          <w:szCs w:val="22"/>
        </w:rPr>
        <w:t>siRNA</w:t>
      </w:r>
      <w:r w:rsidRPr="007C7A72">
        <w:rPr>
          <w:sz w:val="18"/>
          <w:szCs w:val="22"/>
          <w:rtl/>
        </w:rPr>
        <w:t>، الیگونوکلئوتیدهای آنتی‌سنس</w:t>
      </w:r>
      <w:r w:rsidRPr="007C7A72">
        <w:rPr>
          <w:rFonts w:hint="cs"/>
          <w:sz w:val="18"/>
          <w:szCs w:val="22"/>
          <w:rtl/>
        </w:rPr>
        <w:t xml:space="preserve"> </w:t>
      </w:r>
      <w:r w:rsidRPr="007C7A72">
        <w:rPr>
          <w:sz w:val="18"/>
          <w:szCs w:val="22"/>
        </w:rPr>
        <w:t>ASO)</w:t>
      </w:r>
      <w:r w:rsidRPr="007C7A72">
        <w:rPr>
          <w:rFonts w:hint="cs"/>
          <w:sz w:val="18"/>
          <w:szCs w:val="22"/>
          <w:rtl/>
        </w:rPr>
        <w:t>)، ا</w:t>
      </w:r>
      <w:r w:rsidRPr="007C7A72">
        <w:rPr>
          <w:sz w:val="18"/>
          <w:szCs w:val="22"/>
          <w:rtl/>
        </w:rPr>
        <w:t xml:space="preserve">پتامر و ریبوزایم تقسیم می‌شوند. در میان این ساختارها، تاکنون آنتی‌سنس‌ها، </w:t>
      </w:r>
      <w:r w:rsidRPr="007C7A72">
        <w:rPr>
          <w:sz w:val="18"/>
          <w:szCs w:val="22"/>
        </w:rPr>
        <w:t>siRNA</w:t>
      </w:r>
      <w:r w:rsidRPr="007C7A72">
        <w:rPr>
          <w:sz w:val="18"/>
          <w:szCs w:val="22"/>
          <w:rtl/>
        </w:rPr>
        <w:t>ها، اپتامرها</w:t>
      </w:r>
      <w:r w:rsidRPr="007C7A72">
        <w:rPr>
          <w:rFonts w:hint="cs"/>
          <w:sz w:val="18"/>
          <w:szCs w:val="22"/>
          <w:rtl/>
        </w:rPr>
        <w:t xml:space="preserve">، واکسن‌های </w:t>
      </w:r>
      <w:r w:rsidRPr="007C7A72">
        <w:rPr>
          <w:sz w:val="18"/>
          <w:szCs w:val="22"/>
        </w:rPr>
        <w:t>mRNA</w:t>
      </w:r>
      <w:r w:rsidRPr="007C7A72">
        <w:rPr>
          <w:sz w:val="18"/>
          <w:szCs w:val="22"/>
          <w:rtl/>
        </w:rPr>
        <w:t xml:space="preserve"> و پلاسمیدهای حاوی ژن درمانگر موفق به دریافت تأییدیه‌های نظارتی برای استفاده بالینی در درمان بیماری‌های ژنتیکی و غیرژنتیکی شده‌اند</w:t>
      </w:r>
      <w:r w:rsidR="00483800">
        <w:rPr>
          <w:rFonts w:hint="cs"/>
          <w:sz w:val="18"/>
          <w:szCs w:val="22"/>
          <w:rtl/>
        </w:rPr>
        <w:t>.</w:t>
      </w:r>
    </w:p>
    <w:p w14:paraId="63DE4B17" w14:textId="38C6D8D4" w:rsidR="00FF21CD" w:rsidRPr="007C7A72" w:rsidRDefault="00FF21CD" w:rsidP="00FF21CD">
      <w:pPr>
        <w:bidi/>
        <w:jc w:val="both"/>
        <w:rPr>
          <w:sz w:val="18"/>
          <w:szCs w:val="22"/>
        </w:rPr>
      </w:pPr>
      <w:r w:rsidRPr="007C7A72">
        <w:rPr>
          <w:sz w:val="18"/>
          <w:szCs w:val="22"/>
          <w:rtl/>
        </w:rPr>
        <w:t xml:space="preserve">تا به امروز، حدود </w:t>
      </w:r>
      <w:r w:rsidR="004C5D5C">
        <w:rPr>
          <w:rFonts w:hint="cs"/>
          <w:sz w:val="18"/>
          <w:szCs w:val="22"/>
          <w:rtl/>
          <w:lang w:bidi="fa-IR"/>
        </w:rPr>
        <w:t>24</w:t>
      </w:r>
      <w:r w:rsidRPr="007C7A72">
        <w:rPr>
          <w:sz w:val="18"/>
          <w:szCs w:val="22"/>
          <w:rtl/>
        </w:rPr>
        <w:t xml:space="preserve"> داروی مبتنی بر اسید نوکلئیک (به‌جز واکسن‌ها) در کشورهای مختلف جهان مجوز مصرف بالینی دریافت کرده‌اند. از میان آن‌ها، </w:t>
      </w:r>
      <w:r w:rsidR="008250F8">
        <w:rPr>
          <w:rFonts w:hint="cs"/>
          <w:sz w:val="18"/>
          <w:szCs w:val="22"/>
          <w:rtl/>
          <w:lang w:bidi="fa-IR"/>
        </w:rPr>
        <w:t>12</w:t>
      </w:r>
      <w:r w:rsidRPr="007C7A72">
        <w:rPr>
          <w:sz w:val="18"/>
          <w:szCs w:val="22"/>
          <w:rtl/>
        </w:rPr>
        <w:t xml:space="preserve"> دارو در گروه الیگونوکلئوتیدهای آنتی‌سنس، </w:t>
      </w:r>
      <w:r w:rsidRPr="007C7A72">
        <w:rPr>
          <w:rFonts w:hint="cs"/>
          <w:sz w:val="18"/>
          <w:szCs w:val="22"/>
          <w:rtl/>
          <w:lang w:bidi="fa-IR"/>
        </w:rPr>
        <w:t>4</w:t>
      </w:r>
      <w:r w:rsidRPr="007C7A72">
        <w:rPr>
          <w:sz w:val="18"/>
          <w:szCs w:val="22"/>
          <w:rtl/>
        </w:rPr>
        <w:t xml:space="preserve"> دارو بر پایه پلتفرم</w:t>
      </w:r>
      <w:r w:rsidRPr="007C7A72">
        <w:rPr>
          <w:sz w:val="18"/>
          <w:szCs w:val="22"/>
        </w:rPr>
        <w:t xml:space="preserve"> siRNA </w:t>
      </w:r>
      <w:r w:rsidRPr="007C7A72">
        <w:rPr>
          <w:sz w:val="18"/>
          <w:szCs w:val="22"/>
          <w:rtl/>
        </w:rPr>
        <w:t xml:space="preserve">و </w:t>
      </w:r>
      <w:r w:rsidRPr="007C7A72">
        <w:rPr>
          <w:rFonts w:hint="cs"/>
          <w:sz w:val="18"/>
          <w:szCs w:val="22"/>
          <w:rtl/>
          <w:lang w:bidi="fa-IR"/>
        </w:rPr>
        <w:t xml:space="preserve">2 </w:t>
      </w:r>
      <w:r w:rsidRPr="007C7A72">
        <w:rPr>
          <w:sz w:val="18"/>
          <w:szCs w:val="22"/>
          <w:rtl/>
        </w:rPr>
        <w:t>دارو از نوع اپتامر هستند. این داروها برای درمان بیماری‌هایی نظیر دیستروفی عضلانی دوشن</w:t>
      </w:r>
      <w:r w:rsidRPr="007C7A72">
        <w:rPr>
          <w:sz w:val="18"/>
          <w:szCs w:val="22"/>
        </w:rPr>
        <w:t xml:space="preserve"> (DMD)</w:t>
      </w:r>
      <w:r w:rsidRPr="007C7A72">
        <w:rPr>
          <w:sz w:val="18"/>
          <w:szCs w:val="22"/>
          <w:rtl/>
        </w:rPr>
        <w:t>، آتروفی عضلانی نخاعی</w:t>
      </w:r>
      <w:r w:rsidRPr="007C7A72">
        <w:rPr>
          <w:sz w:val="18"/>
          <w:szCs w:val="22"/>
        </w:rPr>
        <w:t xml:space="preserve"> (SMA) </w:t>
      </w:r>
      <w:r w:rsidRPr="007C7A72">
        <w:rPr>
          <w:rFonts w:hint="cs"/>
          <w:sz w:val="18"/>
          <w:szCs w:val="22"/>
          <w:rtl/>
        </w:rPr>
        <w:t xml:space="preserve"> </w:t>
      </w:r>
      <w:r w:rsidRPr="007C7A72">
        <w:rPr>
          <w:sz w:val="18"/>
          <w:szCs w:val="22"/>
          <w:rtl/>
        </w:rPr>
        <w:t>و آمیلوئیدوز خانوادگی با واسطه ترانس‌تیرتین</w:t>
      </w:r>
      <w:r w:rsidRPr="007C7A72">
        <w:rPr>
          <w:sz w:val="18"/>
          <w:szCs w:val="22"/>
        </w:rPr>
        <w:t xml:space="preserve"> (</w:t>
      </w:r>
      <w:proofErr w:type="spellStart"/>
      <w:r w:rsidRPr="007C7A72">
        <w:rPr>
          <w:sz w:val="18"/>
          <w:szCs w:val="22"/>
        </w:rPr>
        <w:t>hATTR</w:t>
      </w:r>
      <w:proofErr w:type="spellEnd"/>
      <w:r w:rsidRPr="007C7A72">
        <w:rPr>
          <w:sz w:val="18"/>
          <w:szCs w:val="22"/>
        </w:rPr>
        <w:t xml:space="preserve">) </w:t>
      </w:r>
      <w:r w:rsidRPr="007C7A72">
        <w:rPr>
          <w:rFonts w:hint="cs"/>
          <w:sz w:val="18"/>
          <w:szCs w:val="22"/>
          <w:rtl/>
        </w:rPr>
        <w:t xml:space="preserve">و ... </w:t>
      </w:r>
      <w:r w:rsidRPr="007C7A72">
        <w:rPr>
          <w:sz w:val="18"/>
          <w:szCs w:val="22"/>
          <w:rtl/>
        </w:rPr>
        <w:t>مورد استفاده قرار گرفته‌اند</w:t>
      </w:r>
      <w:r w:rsidR="00483800">
        <w:rPr>
          <w:rFonts w:hint="cs"/>
          <w:sz w:val="18"/>
          <w:szCs w:val="22"/>
          <w:rtl/>
        </w:rPr>
        <w:t>.</w:t>
      </w:r>
    </w:p>
    <w:p w14:paraId="61F3AFFC" w14:textId="2A9DF7B5" w:rsidR="00FF21CD" w:rsidRDefault="00FF21CD" w:rsidP="00FF21CD">
      <w:pPr>
        <w:bidi/>
        <w:jc w:val="both"/>
        <w:rPr>
          <w:sz w:val="18"/>
          <w:szCs w:val="22"/>
          <w:rtl/>
        </w:rPr>
      </w:pPr>
      <w:r w:rsidRPr="007C7A72">
        <w:rPr>
          <w:sz w:val="18"/>
          <w:szCs w:val="22"/>
          <w:rtl/>
        </w:rPr>
        <w:t>با وجود پیشرفت‌های چشمگیر، چالش‌هایی همچون افزایش پایداری این مولکول‌ها در جریان خون، بهبود نفوذ به سلول‌ها، تحویل هدفمند به بافت و جلوگیری از اثرات غیراختصاصی همچنان مورد توجه پژوهشگران قرار دارد. به همین دلیل، طراحی شیمیایی نوین، اصلاحات ساختاری، استفاده از حامل‌های نانو و اتصال داروها به مولکول‌های هدف‌گیرنده (مانند اپتامرهای متصل به دارو) از جمله راهکارهایی است که در مطالعات جاری دنبال می‌شود</w:t>
      </w:r>
      <w:r w:rsidR="00483800">
        <w:rPr>
          <w:rFonts w:hint="cs"/>
          <w:sz w:val="18"/>
          <w:szCs w:val="22"/>
          <w:rtl/>
        </w:rPr>
        <w:t>.</w:t>
      </w:r>
    </w:p>
    <w:p w14:paraId="09349760" w14:textId="0003A20F" w:rsidR="00A131D0" w:rsidRPr="007C7A72" w:rsidRDefault="00A131D0" w:rsidP="00A131D0">
      <w:pPr>
        <w:bidi/>
        <w:jc w:val="both"/>
        <w:rPr>
          <w:sz w:val="18"/>
          <w:szCs w:val="22"/>
        </w:rPr>
      </w:pPr>
      <w:r w:rsidRPr="00A131D0">
        <w:rPr>
          <w:sz w:val="18"/>
          <w:szCs w:val="22"/>
          <w:rtl/>
        </w:rPr>
        <w:t>ا</w:t>
      </w:r>
      <w:r w:rsidRPr="00A131D0">
        <w:rPr>
          <w:rFonts w:hint="cs"/>
          <w:sz w:val="18"/>
          <w:szCs w:val="22"/>
          <w:rtl/>
        </w:rPr>
        <w:t>ین</w:t>
      </w:r>
      <w:r w:rsidRPr="00A131D0">
        <w:rPr>
          <w:sz w:val="18"/>
          <w:szCs w:val="22"/>
          <w:rtl/>
        </w:rPr>
        <w:t xml:space="preserve"> حوزه در سند 2024 </w:t>
      </w:r>
      <w:r w:rsidRPr="00A131D0">
        <w:rPr>
          <w:sz w:val="18"/>
          <w:szCs w:val="22"/>
        </w:rPr>
        <w:t>ARM</w:t>
      </w:r>
      <w:r w:rsidRPr="00A131D0">
        <w:rPr>
          <w:sz w:val="18"/>
          <w:szCs w:val="22"/>
          <w:rtl/>
        </w:rPr>
        <w:t xml:space="preserve"> ذ</w:t>
      </w:r>
      <w:r w:rsidRPr="00A131D0">
        <w:rPr>
          <w:rFonts w:hint="cs"/>
          <w:sz w:val="18"/>
          <w:szCs w:val="22"/>
          <w:rtl/>
        </w:rPr>
        <w:t>یل</w:t>
      </w:r>
      <w:r w:rsidRPr="00A131D0">
        <w:rPr>
          <w:sz w:val="18"/>
          <w:szCs w:val="22"/>
          <w:rtl/>
        </w:rPr>
        <w:t xml:space="preserve"> عنوان </w:t>
      </w:r>
      <w:r>
        <w:t>Alternative RNA Therapeutics</w:t>
      </w:r>
      <w:r w:rsidRPr="00A131D0">
        <w:rPr>
          <w:sz w:val="18"/>
          <w:szCs w:val="22"/>
          <w:rtl/>
        </w:rPr>
        <w:t xml:space="preserve"> مورد توجه قرار گرفته است و در فراخوان‌ها</w:t>
      </w:r>
      <w:r w:rsidRPr="00A131D0">
        <w:rPr>
          <w:rFonts w:hint="cs"/>
          <w:sz w:val="18"/>
          <w:szCs w:val="22"/>
          <w:rtl/>
        </w:rPr>
        <w:t>ی</w:t>
      </w:r>
      <w:r w:rsidRPr="00A131D0">
        <w:rPr>
          <w:sz w:val="18"/>
          <w:szCs w:val="22"/>
          <w:rtl/>
        </w:rPr>
        <w:t xml:space="preserve"> قبل</w:t>
      </w:r>
      <w:r w:rsidRPr="00A131D0">
        <w:rPr>
          <w:rFonts w:hint="cs"/>
          <w:sz w:val="18"/>
          <w:szCs w:val="22"/>
          <w:rtl/>
        </w:rPr>
        <w:t>ی</w:t>
      </w:r>
      <w:r w:rsidRPr="00A131D0">
        <w:rPr>
          <w:sz w:val="18"/>
          <w:szCs w:val="22"/>
          <w:rtl/>
        </w:rPr>
        <w:t xml:space="preserve"> انقلاب ز</w:t>
      </w:r>
      <w:r w:rsidRPr="00A131D0">
        <w:rPr>
          <w:rFonts w:hint="cs"/>
          <w:sz w:val="18"/>
          <w:szCs w:val="22"/>
          <w:rtl/>
        </w:rPr>
        <w:t>یستی</w:t>
      </w:r>
      <w:r w:rsidRPr="00A131D0">
        <w:rPr>
          <w:sz w:val="18"/>
          <w:szCs w:val="22"/>
          <w:rtl/>
        </w:rPr>
        <w:t xml:space="preserve"> ن</w:t>
      </w:r>
      <w:r w:rsidRPr="00A131D0">
        <w:rPr>
          <w:rFonts w:hint="cs"/>
          <w:sz w:val="18"/>
          <w:szCs w:val="22"/>
          <w:rtl/>
        </w:rPr>
        <w:t>یز</w:t>
      </w:r>
      <w:r w:rsidRPr="00A131D0">
        <w:rPr>
          <w:sz w:val="18"/>
          <w:szCs w:val="22"/>
          <w:rtl/>
        </w:rPr>
        <w:t xml:space="preserve"> به عنوان اولو</w:t>
      </w:r>
      <w:r w:rsidRPr="00A131D0">
        <w:rPr>
          <w:rFonts w:hint="cs"/>
          <w:sz w:val="18"/>
          <w:szCs w:val="22"/>
          <w:rtl/>
        </w:rPr>
        <w:t>یت</w:t>
      </w:r>
      <w:r w:rsidRPr="00A131D0">
        <w:rPr>
          <w:sz w:val="18"/>
          <w:szCs w:val="22"/>
          <w:rtl/>
        </w:rPr>
        <w:t xml:space="preserve"> معرف</w:t>
      </w:r>
      <w:r w:rsidRPr="00A131D0">
        <w:rPr>
          <w:rFonts w:hint="cs"/>
          <w:sz w:val="18"/>
          <w:szCs w:val="22"/>
          <w:rtl/>
        </w:rPr>
        <w:t>ی</w:t>
      </w:r>
      <w:r w:rsidRPr="00A131D0">
        <w:rPr>
          <w:sz w:val="18"/>
          <w:szCs w:val="22"/>
          <w:rtl/>
        </w:rPr>
        <w:t xml:space="preserve"> شده است.  </w:t>
      </w:r>
    </w:p>
    <w:p w14:paraId="612BD972" w14:textId="10EB426A" w:rsidR="00FF21CD" w:rsidRPr="007C7A72" w:rsidRDefault="00FF21CD" w:rsidP="00A131D0">
      <w:pPr>
        <w:bidi/>
        <w:jc w:val="both"/>
        <w:rPr>
          <w:sz w:val="18"/>
          <w:szCs w:val="22"/>
          <w:rtl/>
        </w:rPr>
      </w:pPr>
      <w:r w:rsidRPr="007C7A72">
        <w:rPr>
          <w:sz w:val="18"/>
          <w:szCs w:val="22"/>
          <w:rtl/>
        </w:rPr>
        <w:t xml:space="preserve">این </w:t>
      </w:r>
      <w:r w:rsidR="00A131D0">
        <w:rPr>
          <w:rFonts w:hint="cs"/>
          <w:sz w:val="18"/>
          <w:szCs w:val="22"/>
          <w:rtl/>
        </w:rPr>
        <w:t>حوزه</w:t>
      </w:r>
      <w:r w:rsidRPr="007C7A72">
        <w:rPr>
          <w:sz w:val="18"/>
          <w:szCs w:val="22"/>
          <w:rtl/>
        </w:rPr>
        <w:t xml:space="preserve"> با هدف حمایت از پژوهشگران و فناوران نوآور در حوزه طراحی و توسعه داروهای نوکلئیک اسیدی تعریف شده است. تمرکز اصلی بر ساخت نمونه‌های اولیه آزمایشگاهی، ارتقای پایداری و اختصاصیت دارویی، و توسعه پلتفرم‌هایی برای رسانش هدفمند دارو به بافت مورد نظر خواهد بود</w:t>
      </w:r>
      <w:r w:rsidR="00483800">
        <w:rPr>
          <w:rFonts w:hint="cs"/>
          <w:sz w:val="18"/>
          <w:szCs w:val="22"/>
          <w:rtl/>
        </w:rPr>
        <w:t>.</w:t>
      </w:r>
    </w:p>
    <w:p w14:paraId="2A5AEBC4" w14:textId="77777777" w:rsidR="00687A5A" w:rsidRDefault="00687A5A">
      <w:pPr>
        <w:ind w:left="0"/>
        <w:jc w:val="left"/>
        <w:rPr>
          <w:b/>
          <w:bCs/>
          <w:sz w:val="18"/>
          <w:szCs w:val="22"/>
          <w:rtl/>
        </w:rPr>
      </w:pPr>
      <w:r>
        <w:rPr>
          <w:b/>
          <w:bCs/>
          <w:sz w:val="18"/>
          <w:szCs w:val="22"/>
          <w:rtl/>
        </w:rPr>
        <w:br w:type="page"/>
      </w:r>
    </w:p>
    <w:p w14:paraId="5F7621A3" w14:textId="4E4C6F4A" w:rsidR="0023356C" w:rsidRPr="007C7A72" w:rsidRDefault="0023356C" w:rsidP="0023356C">
      <w:pPr>
        <w:pStyle w:val="ListParagraph"/>
        <w:numPr>
          <w:ilvl w:val="0"/>
          <w:numId w:val="8"/>
        </w:numPr>
        <w:bidi/>
        <w:jc w:val="both"/>
        <w:rPr>
          <w:sz w:val="18"/>
          <w:szCs w:val="22"/>
        </w:rPr>
      </w:pPr>
      <w:r w:rsidRPr="007C7A72">
        <w:rPr>
          <w:b/>
          <w:bCs/>
          <w:sz w:val="18"/>
          <w:szCs w:val="22"/>
          <w:rtl/>
        </w:rPr>
        <w:t>توسعه ابزارهای دلیوری غیر ویروسی و تحویل هدفمند برای انتقال ژن</w:t>
      </w:r>
      <w:r w:rsidR="00687A5A">
        <w:rPr>
          <w:rFonts w:hint="cs"/>
          <w:b/>
          <w:bCs/>
          <w:sz w:val="18"/>
          <w:szCs w:val="22"/>
          <w:rtl/>
        </w:rPr>
        <w:t xml:space="preserve"> </w:t>
      </w:r>
    </w:p>
    <w:p w14:paraId="51F55DFA" w14:textId="3E014B8E" w:rsidR="0023356C" w:rsidRPr="007C7A72" w:rsidRDefault="0023356C" w:rsidP="0023356C">
      <w:pPr>
        <w:bidi/>
        <w:jc w:val="both"/>
        <w:rPr>
          <w:sz w:val="18"/>
          <w:szCs w:val="22"/>
        </w:rPr>
      </w:pPr>
      <w:r w:rsidRPr="007C7A72">
        <w:rPr>
          <w:rFonts w:hint="cs"/>
          <w:sz w:val="18"/>
          <w:szCs w:val="22"/>
          <w:rtl/>
        </w:rPr>
        <w:t>روش</w:t>
      </w:r>
      <w:r w:rsidRPr="007C7A72">
        <w:rPr>
          <w:sz w:val="18"/>
          <w:szCs w:val="22"/>
          <w:rtl/>
        </w:rPr>
        <w:t>‌های مختلفی برای انتقال ژن خارجی به سلول هدف وجود دارد. به طور کلی می‌توان این سیستم‌ها را به سه دسته فیزیکی، شیمیایی و بیولوژیکی (</w:t>
      </w:r>
      <w:r w:rsidRPr="007C7A72">
        <w:rPr>
          <w:rFonts w:hint="cs"/>
          <w:sz w:val="18"/>
          <w:szCs w:val="22"/>
          <w:rtl/>
        </w:rPr>
        <w:t xml:space="preserve">مانند </w:t>
      </w:r>
      <w:r w:rsidRPr="007C7A72">
        <w:rPr>
          <w:sz w:val="18"/>
          <w:szCs w:val="22"/>
          <w:rtl/>
        </w:rPr>
        <w:t>وکتورهای ویروسی) تقسیم‌بندی کرد. انتقال ژن می‌تواند با استفاده از ناقل</w:t>
      </w:r>
      <w:r w:rsidRPr="007C7A72">
        <w:rPr>
          <w:sz w:val="18"/>
          <w:szCs w:val="22"/>
        </w:rPr>
        <w:t xml:space="preserve"> (carrier) </w:t>
      </w:r>
      <w:r w:rsidRPr="007C7A72">
        <w:rPr>
          <w:sz w:val="18"/>
          <w:szCs w:val="22"/>
          <w:rtl/>
        </w:rPr>
        <w:t>صورت گیرد</w:t>
      </w:r>
      <w:r w:rsidRPr="007C7A72">
        <w:rPr>
          <w:rFonts w:hint="cs"/>
          <w:sz w:val="18"/>
          <w:szCs w:val="22"/>
          <w:rtl/>
        </w:rPr>
        <w:t xml:space="preserve"> و</w:t>
      </w:r>
      <w:r w:rsidRPr="007C7A72">
        <w:rPr>
          <w:sz w:val="18"/>
          <w:szCs w:val="22"/>
          <w:rtl/>
        </w:rPr>
        <w:t xml:space="preserve"> یا </w:t>
      </w:r>
      <w:r w:rsidR="00496B6D">
        <w:rPr>
          <w:rFonts w:hint="cs"/>
          <w:sz w:val="18"/>
          <w:szCs w:val="22"/>
          <w:rtl/>
          <w:lang w:bidi="fa-IR"/>
        </w:rPr>
        <w:t xml:space="preserve">به صورت </w:t>
      </w:r>
      <w:r w:rsidRPr="007C7A72">
        <w:rPr>
          <w:sz w:val="18"/>
          <w:szCs w:val="22"/>
          <w:rtl/>
        </w:rPr>
        <w:t>نوکلئیک‌اسید برهنه</w:t>
      </w:r>
      <w:r w:rsidRPr="007C7A72">
        <w:rPr>
          <w:sz w:val="18"/>
          <w:szCs w:val="22"/>
        </w:rPr>
        <w:t xml:space="preserve"> (</w:t>
      </w:r>
      <w:r w:rsidR="00496B6D">
        <w:rPr>
          <w:sz w:val="18"/>
          <w:szCs w:val="22"/>
        </w:rPr>
        <w:t>N</w:t>
      </w:r>
      <w:r w:rsidRPr="007C7A72">
        <w:rPr>
          <w:sz w:val="18"/>
          <w:szCs w:val="22"/>
        </w:rPr>
        <w:t xml:space="preserve">aked nucleic acid) </w:t>
      </w:r>
      <w:r w:rsidRPr="007C7A72">
        <w:rPr>
          <w:sz w:val="18"/>
          <w:szCs w:val="22"/>
          <w:rtl/>
        </w:rPr>
        <w:t>مستقیماً وارد سلول هدف شود. معیارهای مختلفی برای انتخاب یک سیستم مناسب</w:t>
      </w:r>
      <w:r w:rsidRPr="007C7A72">
        <w:rPr>
          <w:rFonts w:hint="cs"/>
          <w:sz w:val="18"/>
          <w:szCs w:val="22"/>
          <w:rtl/>
        </w:rPr>
        <w:t xml:space="preserve"> تحویل ژن</w:t>
      </w:r>
      <w:r w:rsidRPr="007C7A72">
        <w:rPr>
          <w:sz w:val="18"/>
          <w:szCs w:val="22"/>
          <w:rtl/>
        </w:rPr>
        <w:t xml:space="preserve"> </w:t>
      </w:r>
      <w:r w:rsidRPr="007C7A72">
        <w:rPr>
          <w:rFonts w:hint="cs"/>
          <w:sz w:val="18"/>
          <w:szCs w:val="22"/>
          <w:rtl/>
        </w:rPr>
        <w:t>در</w:t>
      </w:r>
      <w:r w:rsidRPr="007C7A72">
        <w:rPr>
          <w:sz w:val="18"/>
          <w:szCs w:val="22"/>
          <w:rtl/>
        </w:rPr>
        <w:t xml:space="preserve"> ژن‌درمانی وجود دارد؛ از جمله اندازه ژن درمانگر، کارایی انتقال، قابلیت القای پاسخ ایمنی، پایداری، ایمنی زیستی و قابلیت تولید انبوه</w:t>
      </w:r>
      <w:r w:rsidR="00483800">
        <w:rPr>
          <w:rFonts w:hint="cs"/>
          <w:sz w:val="18"/>
          <w:szCs w:val="22"/>
          <w:rtl/>
        </w:rPr>
        <w:t>.</w:t>
      </w:r>
    </w:p>
    <w:p w14:paraId="4D233203" w14:textId="0A39B0AC" w:rsidR="0023356C" w:rsidRPr="007C7A72" w:rsidRDefault="0023356C" w:rsidP="0023356C">
      <w:pPr>
        <w:bidi/>
        <w:jc w:val="both"/>
        <w:rPr>
          <w:sz w:val="18"/>
          <w:szCs w:val="22"/>
        </w:rPr>
      </w:pPr>
      <w:r w:rsidRPr="007C7A72">
        <w:rPr>
          <w:sz w:val="18"/>
          <w:szCs w:val="22"/>
          <w:rtl/>
        </w:rPr>
        <w:t>سیستم‌های فیزیکی و شیمیایی برای انتقال ژن، مزایایی نسبت به روش‌های ویروسی دارند؛ از جمله ایمن</w:t>
      </w:r>
      <w:r w:rsidRPr="007C7A72">
        <w:rPr>
          <w:rFonts w:hint="cs"/>
          <w:sz w:val="18"/>
          <w:szCs w:val="22"/>
          <w:rtl/>
        </w:rPr>
        <w:t>ی</w:t>
      </w:r>
      <w:r w:rsidRPr="007C7A72">
        <w:rPr>
          <w:sz w:val="18"/>
          <w:szCs w:val="22"/>
          <w:rtl/>
        </w:rPr>
        <w:t xml:space="preserve">‌زایی </w:t>
      </w:r>
      <w:r w:rsidRPr="007C7A72">
        <w:rPr>
          <w:rFonts w:hint="cs"/>
          <w:sz w:val="18"/>
          <w:szCs w:val="22"/>
          <w:rtl/>
        </w:rPr>
        <w:t>کمتر</w:t>
      </w:r>
      <w:r w:rsidRPr="007C7A72">
        <w:rPr>
          <w:sz w:val="18"/>
          <w:szCs w:val="22"/>
          <w:rtl/>
        </w:rPr>
        <w:t xml:space="preserve">، عدم وجود ایمنی قبلی در بدن میزبان، قابلیت تولید مقرون‌به‌صرفه و امکان بارگذاری انواع متنوعی از مولکول‌ها. با این حال فناوری‌های غیر ویروسی معمولاً </w:t>
      </w:r>
      <w:r w:rsidR="00B16FE2" w:rsidRPr="007C7A72">
        <w:rPr>
          <w:rFonts w:hint="cs"/>
          <w:sz w:val="18"/>
          <w:szCs w:val="22"/>
          <w:rtl/>
        </w:rPr>
        <w:t>سطوح</w:t>
      </w:r>
      <w:r w:rsidRPr="007C7A72">
        <w:rPr>
          <w:sz w:val="18"/>
          <w:szCs w:val="22"/>
          <w:rtl/>
        </w:rPr>
        <w:t xml:space="preserve"> پایین‌تری </w:t>
      </w:r>
      <w:r w:rsidR="00B16FE2" w:rsidRPr="007C7A72">
        <w:rPr>
          <w:sz w:val="18"/>
          <w:szCs w:val="22"/>
          <w:rtl/>
        </w:rPr>
        <w:t>از ترانسفکشن</w:t>
      </w:r>
      <w:r w:rsidR="00B16FE2" w:rsidRPr="007C7A72">
        <w:rPr>
          <w:rFonts w:hint="cs"/>
          <w:sz w:val="18"/>
          <w:szCs w:val="22"/>
          <w:rtl/>
        </w:rPr>
        <w:t xml:space="preserve"> و</w:t>
      </w:r>
      <w:r w:rsidR="00B16FE2" w:rsidRPr="007C7A72">
        <w:rPr>
          <w:sz w:val="18"/>
          <w:szCs w:val="22"/>
          <w:rtl/>
        </w:rPr>
        <w:t xml:space="preserve"> ب</w:t>
      </w:r>
      <w:r w:rsidR="00B16FE2" w:rsidRPr="007C7A72">
        <w:rPr>
          <w:rFonts w:hint="cs"/>
          <w:sz w:val="18"/>
          <w:szCs w:val="22"/>
          <w:rtl/>
        </w:rPr>
        <w:t>ی</w:t>
      </w:r>
      <w:r w:rsidR="00B16FE2" w:rsidRPr="007C7A72">
        <w:rPr>
          <w:rFonts w:hint="eastAsia"/>
          <w:sz w:val="18"/>
          <w:szCs w:val="22"/>
          <w:rtl/>
        </w:rPr>
        <w:t>ان</w:t>
      </w:r>
      <w:r w:rsidR="00B16FE2" w:rsidRPr="007C7A72">
        <w:rPr>
          <w:sz w:val="18"/>
          <w:szCs w:val="22"/>
          <w:rtl/>
        </w:rPr>
        <w:t xml:space="preserve"> ژن </w:t>
      </w:r>
      <w:r w:rsidRPr="007C7A72">
        <w:rPr>
          <w:sz w:val="18"/>
          <w:szCs w:val="22"/>
          <w:rtl/>
        </w:rPr>
        <w:t>نسبت به وکتورهای ویروسی دارند. با ظهور فناوری‌های نوین در دلیوری هدفمند و کنترل بهتر بر عبور از سدهای زیستی (مانند سد خونی-مغزی)، این محدودیت‌ها در حال رفع شدن هستند</w:t>
      </w:r>
      <w:r w:rsidR="00483800">
        <w:rPr>
          <w:rFonts w:hint="cs"/>
          <w:sz w:val="18"/>
          <w:szCs w:val="22"/>
          <w:rtl/>
        </w:rPr>
        <w:t>.</w:t>
      </w:r>
    </w:p>
    <w:p w14:paraId="5A427009" w14:textId="77777777" w:rsidR="0023356C" w:rsidRPr="007C7A72" w:rsidRDefault="0023356C" w:rsidP="0023356C">
      <w:pPr>
        <w:bidi/>
        <w:jc w:val="both"/>
        <w:rPr>
          <w:sz w:val="18"/>
          <w:szCs w:val="22"/>
        </w:rPr>
      </w:pPr>
      <w:r w:rsidRPr="007C7A72">
        <w:rPr>
          <w:sz w:val="18"/>
          <w:szCs w:val="22"/>
          <w:rtl/>
        </w:rPr>
        <w:t>نمونه‌هایی از فناوری‌های دلیوری غیر ویروسی عبارتند از</w:t>
      </w:r>
      <w:r w:rsidRPr="007C7A72">
        <w:rPr>
          <w:sz w:val="18"/>
          <w:szCs w:val="22"/>
        </w:rPr>
        <w:t>:</w:t>
      </w:r>
    </w:p>
    <w:p w14:paraId="41D0E608" w14:textId="77777777" w:rsidR="0023356C" w:rsidRPr="007C7A72" w:rsidRDefault="0023356C" w:rsidP="0023356C">
      <w:pPr>
        <w:numPr>
          <w:ilvl w:val="0"/>
          <w:numId w:val="13"/>
        </w:numPr>
        <w:bidi/>
        <w:jc w:val="both"/>
        <w:rPr>
          <w:sz w:val="18"/>
          <w:szCs w:val="22"/>
        </w:rPr>
      </w:pPr>
      <w:r w:rsidRPr="007C7A72">
        <w:rPr>
          <w:sz w:val="18"/>
          <w:szCs w:val="22"/>
          <w:rtl/>
        </w:rPr>
        <w:t>الکتروپوریشن، سونوپوریشن و تفنگ ژنی</w:t>
      </w:r>
    </w:p>
    <w:p w14:paraId="061595CE" w14:textId="0AA71288" w:rsidR="0023356C" w:rsidRPr="007C7A72" w:rsidRDefault="0023356C" w:rsidP="0023356C">
      <w:pPr>
        <w:numPr>
          <w:ilvl w:val="0"/>
          <w:numId w:val="13"/>
        </w:numPr>
        <w:bidi/>
        <w:jc w:val="both"/>
        <w:rPr>
          <w:sz w:val="18"/>
          <w:szCs w:val="22"/>
        </w:rPr>
      </w:pPr>
      <w:r w:rsidRPr="007C7A72">
        <w:rPr>
          <w:sz w:val="18"/>
          <w:szCs w:val="22"/>
          <w:rtl/>
        </w:rPr>
        <w:t>نانوذرات لیپیدی</w:t>
      </w:r>
      <w:r w:rsidRPr="007C7A72">
        <w:rPr>
          <w:sz w:val="18"/>
          <w:szCs w:val="22"/>
        </w:rPr>
        <w:t xml:space="preserve"> (LNPs)</w:t>
      </w:r>
      <w:r w:rsidR="00B16FE2" w:rsidRPr="007C7A72">
        <w:rPr>
          <w:rFonts w:hint="cs"/>
          <w:sz w:val="18"/>
          <w:szCs w:val="22"/>
          <w:rtl/>
        </w:rPr>
        <w:t>:</w:t>
      </w:r>
      <w:r w:rsidRPr="007C7A72">
        <w:rPr>
          <w:sz w:val="18"/>
          <w:szCs w:val="22"/>
        </w:rPr>
        <w:t xml:space="preserve"> </w:t>
      </w:r>
      <w:r w:rsidRPr="007C7A72">
        <w:rPr>
          <w:sz w:val="18"/>
          <w:szCs w:val="22"/>
          <w:rtl/>
        </w:rPr>
        <w:t>که به‌ویژه در</w:t>
      </w:r>
      <w:r w:rsidRPr="007C7A72">
        <w:rPr>
          <w:sz w:val="18"/>
          <w:szCs w:val="22"/>
        </w:rPr>
        <w:t>mRNA-therapy</w:t>
      </w:r>
      <w:r w:rsidRPr="007C7A72">
        <w:rPr>
          <w:sz w:val="18"/>
          <w:szCs w:val="22"/>
          <w:rtl/>
        </w:rPr>
        <w:t>ها و واکسن‌های کووید-</w:t>
      </w:r>
      <w:r w:rsidRPr="007C7A72">
        <w:rPr>
          <w:sz w:val="18"/>
          <w:szCs w:val="22"/>
          <w:rtl/>
          <w:lang w:bidi="fa-IR"/>
        </w:rPr>
        <w:t>۱۹</w:t>
      </w:r>
      <w:r w:rsidRPr="007C7A72">
        <w:rPr>
          <w:sz w:val="18"/>
          <w:szCs w:val="22"/>
          <w:rtl/>
        </w:rPr>
        <w:t xml:space="preserve"> بسیار موثر بوده‌اند</w:t>
      </w:r>
      <w:r w:rsidR="00483800">
        <w:rPr>
          <w:rFonts w:hint="cs"/>
          <w:sz w:val="18"/>
          <w:szCs w:val="22"/>
          <w:rtl/>
        </w:rPr>
        <w:t>.</w:t>
      </w:r>
    </w:p>
    <w:p w14:paraId="0520AB99" w14:textId="10F065F4" w:rsidR="0023356C" w:rsidRPr="007C7A72" w:rsidRDefault="0023356C" w:rsidP="0023356C">
      <w:pPr>
        <w:numPr>
          <w:ilvl w:val="0"/>
          <w:numId w:val="13"/>
        </w:numPr>
        <w:bidi/>
        <w:jc w:val="both"/>
        <w:rPr>
          <w:sz w:val="18"/>
          <w:szCs w:val="22"/>
        </w:rPr>
      </w:pPr>
      <w:r w:rsidRPr="007C7A72">
        <w:rPr>
          <w:sz w:val="18"/>
          <w:szCs w:val="22"/>
          <w:rtl/>
        </w:rPr>
        <w:t>اگزوزوم‌ها و وزیکول‌های خارج‌سلولی مهندسی‌ش</w:t>
      </w:r>
      <w:r w:rsidR="00B16FE2" w:rsidRPr="007C7A72">
        <w:rPr>
          <w:rFonts w:hint="cs"/>
          <w:sz w:val="18"/>
          <w:szCs w:val="22"/>
          <w:rtl/>
        </w:rPr>
        <w:t>ده</w:t>
      </w:r>
    </w:p>
    <w:p w14:paraId="5163C30E" w14:textId="11BACCC5" w:rsidR="0023356C" w:rsidRPr="007C7A72" w:rsidRDefault="0023356C" w:rsidP="0023356C">
      <w:pPr>
        <w:numPr>
          <w:ilvl w:val="0"/>
          <w:numId w:val="13"/>
        </w:numPr>
        <w:bidi/>
        <w:jc w:val="both"/>
        <w:rPr>
          <w:sz w:val="18"/>
          <w:szCs w:val="22"/>
        </w:rPr>
      </w:pPr>
      <w:r w:rsidRPr="007C7A72">
        <w:rPr>
          <w:sz w:val="18"/>
          <w:szCs w:val="22"/>
          <w:rtl/>
        </w:rPr>
        <w:t>مگنتوفکشن</w:t>
      </w:r>
      <w:r w:rsidR="00B16FE2" w:rsidRPr="007C7A72">
        <w:rPr>
          <w:rFonts w:hint="cs"/>
          <w:sz w:val="18"/>
          <w:szCs w:val="22"/>
          <w:rtl/>
        </w:rPr>
        <w:t>: اس</w:t>
      </w:r>
      <w:r w:rsidRPr="007C7A72">
        <w:rPr>
          <w:sz w:val="18"/>
          <w:szCs w:val="22"/>
          <w:rtl/>
        </w:rPr>
        <w:t>تفاده از نانوذرات مغناطیسی برای هدایت دقیق‌تر دلیوری تحت میدان مغناطیسی خارجی</w:t>
      </w:r>
      <w:r w:rsidR="00483800">
        <w:rPr>
          <w:rFonts w:hint="cs"/>
          <w:sz w:val="18"/>
          <w:szCs w:val="22"/>
          <w:rtl/>
        </w:rPr>
        <w:t>.</w:t>
      </w:r>
    </w:p>
    <w:p w14:paraId="7B3ECBF2" w14:textId="09E7CA3E" w:rsidR="0023356C" w:rsidRPr="007C7A72" w:rsidRDefault="0023356C" w:rsidP="0023356C">
      <w:pPr>
        <w:numPr>
          <w:ilvl w:val="0"/>
          <w:numId w:val="13"/>
        </w:numPr>
        <w:bidi/>
        <w:jc w:val="both"/>
        <w:rPr>
          <w:sz w:val="18"/>
          <w:szCs w:val="22"/>
        </w:rPr>
      </w:pPr>
      <w:r w:rsidRPr="007C7A72">
        <w:rPr>
          <w:sz w:val="18"/>
          <w:szCs w:val="22"/>
          <w:rtl/>
        </w:rPr>
        <w:t>نانوذرات پلیمری زیست‌تخریب‌پذیر</w:t>
      </w:r>
    </w:p>
    <w:p w14:paraId="3322F747" w14:textId="4911DD77" w:rsidR="0023356C" w:rsidRPr="007C7A72" w:rsidRDefault="0023356C" w:rsidP="0023356C">
      <w:pPr>
        <w:numPr>
          <w:ilvl w:val="0"/>
          <w:numId w:val="13"/>
        </w:numPr>
        <w:bidi/>
        <w:jc w:val="both"/>
        <w:rPr>
          <w:sz w:val="18"/>
          <w:szCs w:val="22"/>
        </w:rPr>
      </w:pPr>
      <w:r w:rsidRPr="007C7A72">
        <w:rPr>
          <w:sz w:val="18"/>
          <w:szCs w:val="22"/>
        </w:rPr>
        <w:t xml:space="preserve">DNA </w:t>
      </w:r>
      <w:proofErr w:type="gramStart"/>
      <w:r w:rsidRPr="007C7A72">
        <w:rPr>
          <w:sz w:val="18"/>
          <w:szCs w:val="22"/>
        </w:rPr>
        <w:t>origami</w:t>
      </w:r>
      <w:r w:rsidRPr="007C7A72">
        <w:rPr>
          <w:b/>
          <w:bCs/>
          <w:sz w:val="18"/>
          <w:szCs w:val="22"/>
        </w:rPr>
        <w:t xml:space="preserve"> </w:t>
      </w:r>
      <w:r w:rsidR="00496B6D">
        <w:rPr>
          <w:rFonts w:hint="cs"/>
          <w:sz w:val="18"/>
          <w:szCs w:val="22"/>
          <w:rtl/>
        </w:rPr>
        <w:t xml:space="preserve"> </w:t>
      </w:r>
      <w:r w:rsidRPr="007C7A72">
        <w:rPr>
          <w:sz w:val="18"/>
          <w:szCs w:val="22"/>
          <w:rtl/>
        </w:rPr>
        <w:t>و</w:t>
      </w:r>
      <w:proofErr w:type="gramEnd"/>
      <w:r w:rsidRPr="007C7A72">
        <w:rPr>
          <w:sz w:val="18"/>
          <w:szCs w:val="22"/>
          <w:rtl/>
        </w:rPr>
        <w:t xml:space="preserve"> نانوحامل‌های </w:t>
      </w:r>
      <w:proofErr w:type="gramStart"/>
      <w:r w:rsidR="00FC32BF">
        <w:rPr>
          <w:rFonts w:hint="cs"/>
          <w:sz w:val="18"/>
          <w:szCs w:val="22"/>
          <w:rtl/>
        </w:rPr>
        <w:t>هوشمند</w:t>
      </w:r>
      <w:r w:rsidRPr="007C7A72">
        <w:rPr>
          <w:sz w:val="18"/>
          <w:szCs w:val="22"/>
        </w:rPr>
        <w:t>(</w:t>
      </w:r>
      <w:proofErr w:type="gramEnd"/>
      <w:r w:rsidR="00496B6D">
        <w:rPr>
          <w:sz w:val="18"/>
          <w:szCs w:val="22"/>
        </w:rPr>
        <w:t>R</w:t>
      </w:r>
      <w:r w:rsidRPr="007C7A72">
        <w:rPr>
          <w:sz w:val="18"/>
          <w:szCs w:val="22"/>
        </w:rPr>
        <w:t xml:space="preserve">esponsive </w:t>
      </w:r>
      <w:proofErr w:type="gramStart"/>
      <w:r w:rsidRPr="007C7A72">
        <w:rPr>
          <w:sz w:val="18"/>
          <w:szCs w:val="22"/>
        </w:rPr>
        <w:t>carriers)</w:t>
      </w:r>
      <w:r w:rsidR="00496B6D">
        <w:rPr>
          <w:sz w:val="18"/>
          <w:szCs w:val="22"/>
        </w:rPr>
        <w:t xml:space="preserve"> </w:t>
      </w:r>
      <w:r w:rsidR="00FC32BF">
        <w:rPr>
          <w:rFonts w:hint="cs"/>
          <w:sz w:val="18"/>
          <w:szCs w:val="22"/>
          <w:rtl/>
          <w:lang w:bidi="fa-IR"/>
        </w:rPr>
        <w:t xml:space="preserve"> </w:t>
      </w:r>
      <w:r w:rsidRPr="007C7A72">
        <w:rPr>
          <w:sz w:val="18"/>
          <w:szCs w:val="22"/>
          <w:rtl/>
        </w:rPr>
        <w:t>با</w:t>
      </w:r>
      <w:proofErr w:type="gramEnd"/>
      <w:r w:rsidRPr="007C7A72">
        <w:rPr>
          <w:sz w:val="18"/>
          <w:szCs w:val="22"/>
          <w:rtl/>
        </w:rPr>
        <w:t xml:space="preserve"> قابلیت پاسخ به</w:t>
      </w:r>
      <w:r w:rsidRPr="007C7A72">
        <w:rPr>
          <w:sz w:val="18"/>
          <w:szCs w:val="22"/>
        </w:rPr>
        <w:t xml:space="preserve"> pH</w:t>
      </w:r>
      <w:r w:rsidRPr="007C7A72">
        <w:rPr>
          <w:sz w:val="18"/>
          <w:szCs w:val="22"/>
          <w:rtl/>
        </w:rPr>
        <w:t>، آنزیم، دما یا میدان مغناطیسی</w:t>
      </w:r>
    </w:p>
    <w:p w14:paraId="5F753C14" w14:textId="4D69E99C" w:rsidR="0023356C" w:rsidRPr="007C7A72" w:rsidRDefault="0023356C" w:rsidP="0023356C">
      <w:pPr>
        <w:numPr>
          <w:ilvl w:val="0"/>
          <w:numId w:val="13"/>
        </w:numPr>
        <w:bidi/>
        <w:jc w:val="both"/>
        <w:rPr>
          <w:sz w:val="18"/>
          <w:szCs w:val="22"/>
        </w:rPr>
      </w:pPr>
      <w:r w:rsidRPr="007C7A72">
        <w:rPr>
          <w:sz w:val="18"/>
          <w:szCs w:val="22"/>
          <w:rtl/>
        </w:rPr>
        <w:t>سیستم‌های دلیوری مبتنی بر</w:t>
      </w:r>
      <w:r w:rsidRPr="007C7A72">
        <w:rPr>
          <w:b/>
          <w:bCs/>
          <w:sz w:val="18"/>
          <w:szCs w:val="22"/>
        </w:rPr>
        <w:t xml:space="preserve"> </w:t>
      </w:r>
      <w:r w:rsidR="00FC32BF">
        <w:rPr>
          <w:sz w:val="18"/>
          <w:szCs w:val="22"/>
        </w:rPr>
        <w:t>A</w:t>
      </w:r>
      <w:r w:rsidRPr="007C7A72">
        <w:rPr>
          <w:sz w:val="18"/>
          <w:szCs w:val="22"/>
        </w:rPr>
        <w:t xml:space="preserve">ptamer-targeted nanoparticles </w:t>
      </w:r>
    </w:p>
    <w:p w14:paraId="2F8EAA93" w14:textId="07068582" w:rsidR="0023356C" w:rsidRPr="007C7A72" w:rsidRDefault="0023356C" w:rsidP="0023356C">
      <w:pPr>
        <w:bidi/>
        <w:jc w:val="both"/>
        <w:rPr>
          <w:sz w:val="18"/>
          <w:szCs w:val="22"/>
        </w:rPr>
      </w:pPr>
      <w:r w:rsidRPr="007C7A72">
        <w:rPr>
          <w:sz w:val="18"/>
          <w:szCs w:val="22"/>
          <w:rtl/>
        </w:rPr>
        <w:t xml:space="preserve">بازار جهانی فناوری‌های تحویل ژن </w:t>
      </w:r>
      <w:r w:rsidR="00B16FE2" w:rsidRPr="007C7A72">
        <w:rPr>
          <w:sz w:val="18"/>
          <w:szCs w:val="22"/>
          <w:rtl/>
        </w:rPr>
        <w:t>در سال 2023 به 4.0 م</w:t>
      </w:r>
      <w:r w:rsidR="00B16FE2" w:rsidRPr="007C7A72">
        <w:rPr>
          <w:rFonts w:hint="cs"/>
          <w:sz w:val="18"/>
          <w:szCs w:val="22"/>
          <w:rtl/>
        </w:rPr>
        <w:t>ی</w:t>
      </w:r>
      <w:r w:rsidR="00B16FE2" w:rsidRPr="007C7A72">
        <w:rPr>
          <w:rFonts w:hint="eastAsia"/>
          <w:sz w:val="18"/>
          <w:szCs w:val="22"/>
          <w:rtl/>
        </w:rPr>
        <w:t>ل</w:t>
      </w:r>
      <w:r w:rsidR="00B16FE2" w:rsidRPr="007C7A72">
        <w:rPr>
          <w:rFonts w:hint="cs"/>
          <w:sz w:val="18"/>
          <w:szCs w:val="22"/>
          <w:rtl/>
        </w:rPr>
        <w:t>ی</w:t>
      </w:r>
      <w:r w:rsidR="00B16FE2" w:rsidRPr="007C7A72">
        <w:rPr>
          <w:rFonts w:hint="eastAsia"/>
          <w:sz w:val="18"/>
          <w:szCs w:val="22"/>
          <w:rtl/>
        </w:rPr>
        <w:t>ارد</w:t>
      </w:r>
      <w:r w:rsidR="00B16FE2" w:rsidRPr="007C7A72">
        <w:rPr>
          <w:sz w:val="18"/>
          <w:szCs w:val="22"/>
          <w:rtl/>
        </w:rPr>
        <w:t xml:space="preserve"> دلار رس</w:t>
      </w:r>
      <w:r w:rsidR="00B16FE2" w:rsidRPr="007C7A72">
        <w:rPr>
          <w:rFonts w:hint="cs"/>
          <w:sz w:val="18"/>
          <w:szCs w:val="22"/>
          <w:rtl/>
        </w:rPr>
        <w:t>ی</w:t>
      </w:r>
      <w:r w:rsidR="00B16FE2" w:rsidRPr="007C7A72">
        <w:rPr>
          <w:rFonts w:hint="eastAsia"/>
          <w:sz w:val="18"/>
          <w:szCs w:val="22"/>
          <w:rtl/>
        </w:rPr>
        <w:t>د</w:t>
      </w:r>
      <w:r w:rsidR="00B16FE2" w:rsidRPr="007C7A72">
        <w:rPr>
          <w:sz w:val="18"/>
          <w:szCs w:val="22"/>
          <w:rtl/>
        </w:rPr>
        <w:t xml:space="preserve"> و پ</w:t>
      </w:r>
      <w:r w:rsidR="00B16FE2" w:rsidRPr="007C7A72">
        <w:rPr>
          <w:rFonts w:hint="cs"/>
          <w:sz w:val="18"/>
          <w:szCs w:val="22"/>
          <w:rtl/>
        </w:rPr>
        <w:t>ی</w:t>
      </w:r>
      <w:r w:rsidR="00B16FE2" w:rsidRPr="007C7A72">
        <w:rPr>
          <w:rFonts w:hint="eastAsia"/>
          <w:sz w:val="18"/>
          <w:szCs w:val="22"/>
          <w:rtl/>
        </w:rPr>
        <w:t>ش</w:t>
      </w:r>
      <w:r w:rsidR="00B16FE2" w:rsidRPr="007C7A72">
        <w:rPr>
          <w:sz w:val="18"/>
          <w:szCs w:val="22"/>
          <w:rtl/>
        </w:rPr>
        <w:t xml:space="preserve"> ب</w:t>
      </w:r>
      <w:r w:rsidR="00B16FE2" w:rsidRPr="007C7A72">
        <w:rPr>
          <w:rFonts w:hint="cs"/>
          <w:sz w:val="18"/>
          <w:szCs w:val="22"/>
          <w:rtl/>
        </w:rPr>
        <w:t>ی</w:t>
      </w:r>
      <w:r w:rsidR="00B16FE2" w:rsidRPr="007C7A72">
        <w:rPr>
          <w:rFonts w:hint="eastAsia"/>
          <w:sz w:val="18"/>
          <w:szCs w:val="22"/>
          <w:rtl/>
        </w:rPr>
        <w:t>ن</w:t>
      </w:r>
      <w:r w:rsidR="00B16FE2" w:rsidRPr="007C7A72">
        <w:rPr>
          <w:rFonts w:hint="cs"/>
          <w:sz w:val="18"/>
          <w:szCs w:val="22"/>
          <w:rtl/>
        </w:rPr>
        <w:t>ی</w:t>
      </w:r>
      <w:r w:rsidR="00B16FE2" w:rsidRPr="007C7A72">
        <w:rPr>
          <w:sz w:val="18"/>
          <w:szCs w:val="22"/>
          <w:rtl/>
        </w:rPr>
        <w:t xml:space="preserve"> ‌م</w:t>
      </w:r>
      <w:r w:rsidR="00B16FE2" w:rsidRPr="007C7A72">
        <w:rPr>
          <w:rFonts w:hint="cs"/>
          <w:sz w:val="18"/>
          <w:szCs w:val="22"/>
          <w:rtl/>
        </w:rPr>
        <w:t>ی‌</w:t>
      </w:r>
      <w:r w:rsidR="00B16FE2" w:rsidRPr="007C7A72">
        <w:rPr>
          <w:rFonts w:hint="eastAsia"/>
          <w:sz w:val="18"/>
          <w:szCs w:val="22"/>
          <w:rtl/>
        </w:rPr>
        <w:t>شود</w:t>
      </w:r>
      <w:r w:rsidR="00B16FE2" w:rsidRPr="007C7A72">
        <w:rPr>
          <w:sz w:val="18"/>
          <w:szCs w:val="22"/>
          <w:rtl/>
        </w:rPr>
        <w:t xml:space="preserve"> تا سال 2030 با نرخ رشد سالانه 6.5 درصد به 6.2 م</w:t>
      </w:r>
      <w:r w:rsidR="00B16FE2" w:rsidRPr="007C7A72">
        <w:rPr>
          <w:rFonts w:hint="cs"/>
          <w:sz w:val="18"/>
          <w:szCs w:val="22"/>
          <w:rtl/>
        </w:rPr>
        <w:t>ی</w:t>
      </w:r>
      <w:r w:rsidR="00B16FE2" w:rsidRPr="007C7A72">
        <w:rPr>
          <w:rFonts w:hint="eastAsia"/>
          <w:sz w:val="18"/>
          <w:szCs w:val="22"/>
          <w:rtl/>
        </w:rPr>
        <w:t>ل</w:t>
      </w:r>
      <w:r w:rsidR="00B16FE2" w:rsidRPr="007C7A72">
        <w:rPr>
          <w:rFonts w:hint="cs"/>
          <w:sz w:val="18"/>
          <w:szCs w:val="22"/>
          <w:rtl/>
        </w:rPr>
        <w:t>ی</w:t>
      </w:r>
      <w:r w:rsidR="00B16FE2" w:rsidRPr="007C7A72">
        <w:rPr>
          <w:rFonts w:hint="eastAsia"/>
          <w:sz w:val="18"/>
          <w:szCs w:val="22"/>
          <w:rtl/>
        </w:rPr>
        <w:t>ارد</w:t>
      </w:r>
      <w:r w:rsidR="00B16FE2" w:rsidRPr="007C7A72">
        <w:rPr>
          <w:sz w:val="18"/>
          <w:szCs w:val="22"/>
          <w:rtl/>
        </w:rPr>
        <w:t xml:space="preserve"> دلار برس</w:t>
      </w:r>
      <w:r w:rsidR="00B16FE2" w:rsidRPr="007C7A72">
        <w:rPr>
          <w:rFonts w:hint="cs"/>
          <w:sz w:val="18"/>
          <w:szCs w:val="22"/>
          <w:rtl/>
        </w:rPr>
        <w:t>د</w:t>
      </w:r>
      <w:r w:rsidRPr="007C7A72">
        <w:rPr>
          <w:sz w:val="18"/>
          <w:szCs w:val="22"/>
          <w:rtl/>
        </w:rPr>
        <w:t>. فناوری‌های غیر ویروسی یکی از ارکان اصلی این رشد محسوب می‌شوند، به‌ویژه در کاربردهایی که ایمنی و تکرار تزریق اهمیت دارند</w:t>
      </w:r>
      <w:r w:rsidR="00483800">
        <w:rPr>
          <w:rFonts w:hint="cs"/>
          <w:sz w:val="18"/>
          <w:szCs w:val="22"/>
          <w:rtl/>
        </w:rPr>
        <w:t>.</w:t>
      </w:r>
    </w:p>
    <w:p w14:paraId="0F32A50B" w14:textId="61CF0DA3" w:rsidR="0023356C" w:rsidRPr="007C7A72" w:rsidRDefault="0023356C" w:rsidP="0023356C">
      <w:pPr>
        <w:bidi/>
        <w:jc w:val="both"/>
        <w:rPr>
          <w:sz w:val="18"/>
          <w:szCs w:val="22"/>
        </w:rPr>
      </w:pPr>
      <w:r w:rsidRPr="007C7A72">
        <w:rPr>
          <w:sz w:val="18"/>
          <w:szCs w:val="22"/>
          <w:rtl/>
        </w:rPr>
        <w:t>با توجه به اهمیت توسعه ابزارهای دلیوری غیرویروسی و تحویل هدفمند سازه ژنی، هدف این پروژه، حمایت از پژوهشگرانی است که بر توسعه این فناوری‌ها برای استفاده در تولید فرآورده‌های ژن‌درمانی متمرکز هستند</w:t>
      </w:r>
      <w:r w:rsidR="00483800">
        <w:rPr>
          <w:rFonts w:hint="cs"/>
          <w:sz w:val="18"/>
          <w:szCs w:val="22"/>
          <w:rtl/>
        </w:rPr>
        <w:t>.</w:t>
      </w:r>
    </w:p>
    <w:p w14:paraId="3B794845" w14:textId="77777777" w:rsidR="00B67151" w:rsidRPr="007C7A72" w:rsidRDefault="0023356C" w:rsidP="0023356C">
      <w:pPr>
        <w:bidi/>
        <w:jc w:val="both"/>
        <w:rPr>
          <w:b/>
          <w:bCs/>
          <w:sz w:val="18"/>
          <w:szCs w:val="22"/>
          <w:rtl/>
        </w:rPr>
      </w:pPr>
      <w:r w:rsidRPr="007C7A72">
        <w:rPr>
          <w:b/>
          <w:bCs/>
          <w:sz w:val="18"/>
          <w:szCs w:val="22"/>
          <w:rtl/>
        </w:rPr>
        <w:t>شرایط مورد انتظار از پروژه</w:t>
      </w:r>
      <w:r w:rsidRPr="007C7A72">
        <w:rPr>
          <w:b/>
          <w:bCs/>
          <w:sz w:val="18"/>
          <w:szCs w:val="22"/>
        </w:rPr>
        <w:t>:</w:t>
      </w:r>
    </w:p>
    <w:p w14:paraId="24F25018" w14:textId="1C4E13B9" w:rsidR="0023356C" w:rsidRPr="007C7A72" w:rsidRDefault="0023356C" w:rsidP="00B67151">
      <w:pPr>
        <w:bidi/>
        <w:jc w:val="both"/>
        <w:rPr>
          <w:sz w:val="18"/>
          <w:szCs w:val="22"/>
        </w:rPr>
      </w:pPr>
      <w:r w:rsidRPr="007C7A72">
        <w:rPr>
          <w:sz w:val="18"/>
          <w:szCs w:val="22"/>
          <w:rtl/>
        </w:rPr>
        <w:t>پژوهشگران محترم باید حداقل یکی از سه شرط زیر را به عنوان خروجی نهایی پروژه در نظر داشته و در پروپوزال خود ذکر نمایند</w:t>
      </w:r>
      <w:r w:rsidRPr="007C7A72">
        <w:rPr>
          <w:sz w:val="18"/>
          <w:szCs w:val="22"/>
        </w:rPr>
        <w:t>:</w:t>
      </w:r>
    </w:p>
    <w:p w14:paraId="7EF76BED" w14:textId="01E55306" w:rsidR="0023356C" w:rsidRPr="007C7A72" w:rsidRDefault="0023356C" w:rsidP="0023356C">
      <w:pPr>
        <w:numPr>
          <w:ilvl w:val="0"/>
          <w:numId w:val="14"/>
        </w:numPr>
        <w:bidi/>
        <w:jc w:val="both"/>
        <w:rPr>
          <w:sz w:val="18"/>
          <w:szCs w:val="22"/>
        </w:rPr>
      </w:pPr>
      <w:r w:rsidRPr="007C7A72">
        <w:rPr>
          <w:sz w:val="18"/>
          <w:szCs w:val="22"/>
          <w:rtl/>
        </w:rPr>
        <w:t>فناوری استفاده‌شده جهت انتقال ژن در سلول‌های</w:t>
      </w:r>
      <w:r w:rsidRPr="007C7A72">
        <w:rPr>
          <w:sz w:val="18"/>
          <w:szCs w:val="22"/>
        </w:rPr>
        <w:t xml:space="preserve">primary </w:t>
      </w:r>
      <w:r w:rsidR="00B67151" w:rsidRPr="007C7A72">
        <w:rPr>
          <w:rFonts w:hint="cs"/>
          <w:sz w:val="18"/>
          <w:szCs w:val="22"/>
          <w:rtl/>
        </w:rPr>
        <w:t xml:space="preserve"> </w:t>
      </w:r>
      <w:r w:rsidRPr="007C7A72">
        <w:rPr>
          <w:sz w:val="18"/>
          <w:szCs w:val="22"/>
          <w:rtl/>
        </w:rPr>
        <w:t>مانند نورون‌ها یا سلول‌های بنیادی هماتوپویتیک آزمایش شود</w:t>
      </w:r>
      <w:r w:rsidR="00483800">
        <w:rPr>
          <w:rFonts w:hint="cs"/>
          <w:sz w:val="18"/>
          <w:szCs w:val="22"/>
          <w:rtl/>
        </w:rPr>
        <w:t>.</w:t>
      </w:r>
    </w:p>
    <w:p w14:paraId="74F460AD" w14:textId="2685C81C" w:rsidR="0023356C" w:rsidRPr="007C7A72" w:rsidRDefault="0023356C" w:rsidP="0023356C">
      <w:pPr>
        <w:numPr>
          <w:ilvl w:val="0"/>
          <w:numId w:val="14"/>
        </w:numPr>
        <w:bidi/>
        <w:jc w:val="both"/>
        <w:rPr>
          <w:sz w:val="18"/>
          <w:szCs w:val="22"/>
        </w:rPr>
      </w:pPr>
      <w:r w:rsidRPr="007C7A72">
        <w:rPr>
          <w:sz w:val="18"/>
          <w:szCs w:val="22"/>
          <w:rtl/>
        </w:rPr>
        <w:t xml:space="preserve">اثربخشی فناوری در مطالعات </w:t>
      </w:r>
      <w:r w:rsidR="0028034F" w:rsidRPr="00687A5A">
        <w:rPr>
          <w:i/>
          <w:iCs/>
          <w:sz w:val="18"/>
          <w:szCs w:val="22"/>
        </w:rPr>
        <w:t>I</w:t>
      </w:r>
      <w:r w:rsidRPr="00687A5A">
        <w:rPr>
          <w:i/>
          <w:iCs/>
          <w:sz w:val="18"/>
          <w:szCs w:val="22"/>
        </w:rPr>
        <w:t>n vivo</w:t>
      </w:r>
      <w:r w:rsidR="00B67151" w:rsidRPr="007C7A72">
        <w:rPr>
          <w:rFonts w:hint="cs"/>
          <w:sz w:val="18"/>
          <w:szCs w:val="22"/>
          <w:rtl/>
        </w:rPr>
        <w:t xml:space="preserve"> </w:t>
      </w:r>
      <w:r w:rsidRPr="007C7A72">
        <w:rPr>
          <w:sz w:val="18"/>
          <w:szCs w:val="22"/>
          <w:rtl/>
        </w:rPr>
        <w:t>مورد بررسی و تأیید قرار گیرد</w:t>
      </w:r>
      <w:r w:rsidR="00483800">
        <w:rPr>
          <w:rFonts w:hint="cs"/>
          <w:sz w:val="18"/>
          <w:szCs w:val="22"/>
          <w:rtl/>
        </w:rPr>
        <w:t>.</w:t>
      </w:r>
    </w:p>
    <w:p w14:paraId="73C764DF" w14:textId="430B003C" w:rsidR="00687A5A" w:rsidRPr="00687A5A" w:rsidRDefault="0023356C" w:rsidP="00687A5A">
      <w:pPr>
        <w:numPr>
          <w:ilvl w:val="0"/>
          <w:numId w:val="14"/>
        </w:numPr>
        <w:bidi/>
        <w:jc w:val="left"/>
        <w:rPr>
          <w:b/>
          <w:bCs/>
          <w:sz w:val="18"/>
          <w:szCs w:val="22"/>
          <w:rtl/>
        </w:rPr>
      </w:pPr>
      <w:r w:rsidRPr="00687A5A">
        <w:rPr>
          <w:sz w:val="18"/>
          <w:szCs w:val="22"/>
          <w:rtl/>
        </w:rPr>
        <w:t>فناوری انتخاب‌شده در یکی از محصولات ژن‌درمانی دارای مجوز بالینی یا در حال کارآزمایی بالینی استفاده شده باشد (ذکر نام محصول و مرجع علمی الزامی است)</w:t>
      </w:r>
      <w:r w:rsidR="00483800" w:rsidRPr="00687A5A">
        <w:rPr>
          <w:rFonts w:hint="cs"/>
          <w:sz w:val="18"/>
          <w:szCs w:val="22"/>
          <w:rtl/>
        </w:rPr>
        <w:t>.</w:t>
      </w:r>
      <w:r w:rsidR="00687A5A" w:rsidRPr="00687A5A">
        <w:rPr>
          <w:rFonts w:hint="cs"/>
          <w:sz w:val="18"/>
          <w:szCs w:val="22"/>
          <w:rtl/>
        </w:rPr>
        <w:t xml:space="preserve"> </w:t>
      </w:r>
      <w:r w:rsidR="00687A5A" w:rsidRPr="00687A5A">
        <w:rPr>
          <w:b/>
          <w:bCs/>
          <w:sz w:val="18"/>
          <w:szCs w:val="22"/>
          <w:rtl/>
        </w:rPr>
        <w:br w:type="page"/>
      </w:r>
    </w:p>
    <w:p w14:paraId="212C0CF8" w14:textId="65563662" w:rsidR="00D850DF" w:rsidRPr="007C7A72" w:rsidRDefault="00D850DF" w:rsidP="00E965A0">
      <w:pPr>
        <w:pStyle w:val="ListParagraph"/>
        <w:numPr>
          <w:ilvl w:val="0"/>
          <w:numId w:val="8"/>
        </w:numPr>
        <w:bidi/>
        <w:jc w:val="both"/>
        <w:rPr>
          <w:sz w:val="18"/>
          <w:szCs w:val="22"/>
        </w:rPr>
      </w:pPr>
      <w:r w:rsidRPr="007C7A72">
        <w:rPr>
          <w:b/>
          <w:bCs/>
          <w:sz w:val="18"/>
          <w:szCs w:val="22"/>
          <w:rtl/>
        </w:rPr>
        <w:t>داروهای ژن‌درمانی مبتنی بر ویروس با هدف درمان بیماری</w:t>
      </w:r>
      <w:r w:rsidR="00E965A0">
        <w:rPr>
          <w:rFonts w:hint="cs"/>
          <w:b/>
          <w:bCs/>
          <w:sz w:val="18"/>
          <w:szCs w:val="22"/>
          <w:rtl/>
        </w:rPr>
        <w:t xml:space="preserve">‌های ژنتیکی </w:t>
      </w:r>
    </w:p>
    <w:p w14:paraId="31FA39DF" w14:textId="755AACD1" w:rsidR="00D850DF" w:rsidRPr="007C7A72" w:rsidRDefault="00D850DF" w:rsidP="00D850DF">
      <w:pPr>
        <w:bidi/>
        <w:jc w:val="both"/>
        <w:rPr>
          <w:sz w:val="18"/>
          <w:szCs w:val="22"/>
        </w:rPr>
      </w:pPr>
      <w:r w:rsidRPr="007C7A72">
        <w:rPr>
          <w:sz w:val="18"/>
          <w:szCs w:val="22"/>
          <w:rtl/>
        </w:rPr>
        <w:t xml:space="preserve">وکتورهای ویروسی به‌دلیل راندمان بالای </w:t>
      </w:r>
      <w:r w:rsidR="00407EC3">
        <w:rPr>
          <w:rFonts w:hint="cs"/>
          <w:sz w:val="18"/>
          <w:szCs w:val="22"/>
          <w:rtl/>
        </w:rPr>
        <w:t>ترانسداکشن</w:t>
      </w:r>
      <w:r w:rsidRPr="007C7A72">
        <w:rPr>
          <w:sz w:val="18"/>
          <w:szCs w:val="22"/>
          <w:rtl/>
        </w:rPr>
        <w:t>، بیان پایدار یا بلندمدت ژن درمانگر، قابلیت هدف‌گیری طبیعی برخی بافت‌ها، و تجربیات وسیع حاصل از مطالعات چند دهه گذشته، به یکی از ارکان اصلی ژن‌درمانی در مطالعات پیش‌بالینی و بالینی تبدیل شده‌اند. تاکنون محصولات متعددی بر پایه وکتورهای ویروسی توانسته‌اند مجوز استفاده در درمان طیف متنوعی از بیماری‌ها نظیر سرطان‌ها، بیماری‌های ژنتیکی مونوژنیک، اختلالات متابولیک، نورولوژیک، شبکیه‌ای و شنوایی را دریافت کنند</w:t>
      </w:r>
      <w:r w:rsidR="00483800">
        <w:rPr>
          <w:rFonts w:hint="cs"/>
          <w:sz w:val="18"/>
          <w:szCs w:val="22"/>
          <w:rtl/>
        </w:rPr>
        <w:t>.</w:t>
      </w:r>
    </w:p>
    <w:p w14:paraId="678AE731" w14:textId="263371AE" w:rsidR="00D850DF" w:rsidRPr="007C7A72" w:rsidRDefault="00D850DF" w:rsidP="00D850DF">
      <w:pPr>
        <w:bidi/>
        <w:jc w:val="both"/>
        <w:rPr>
          <w:sz w:val="18"/>
          <w:szCs w:val="22"/>
        </w:rPr>
      </w:pPr>
      <w:r w:rsidRPr="007C7A72">
        <w:rPr>
          <w:sz w:val="18"/>
          <w:szCs w:val="22"/>
          <w:rtl/>
        </w:rPr>
        <w:t>رشد قابل توجه استفاده بالینی از این دسته درمان‌ها در سال‌های اخیر همراه با افزایش چشمگیر در تعداد کارآزمایی‌های بالینی در سراسر جهان بوده است. از جمله وکتورهای کلیدی مورد استفاده می‌توان به ویروس</w:t>
      </w:r>
      <w:r w:rsidRPr="007C7A72">
        <w:rPr>
          <w:sz w:val="18"/>
          <w:szCs w:val="22"/>
        </w:rPr>
        <w:t>AAV</w:t>
      </w:r>
      <w:r w:rsidR="008874A9" w:rsidRPr="007C7A72">
        <w:rPr>
          <w:rFonts w:hint="cs"/>
          <w:sz w:val="18"/>
          <w:szCs w:val="22"/>
          <w:rtl/>
        </w:rPr>
        <w:t xml:space="preserve">، </w:t>
      </w:r>
      <w:r w:rsidRPr="007C7A72">
        <w:rPr>
          <w:sz w:val="18"/>
          <w:szCs w:val="22"/>
          <w:rtl/>
        </w:rPr>
        <w:t>آدنوویروس‌ها، لنتی‌ویروس‌ها و رتروویروس‌ها اشاره کرد</w:t>
      </w:r>
      <w:r w:rsidR="00483800">
        <w:rPr>
          <w:rFonts w:hint="cs"/>
          <w:sz w:val="18"/>
          <w:szCs w:val="22"/>
          <w:rtl/>
        </w:rPr>
        <w:t>.</w:t>
      </w:r>
    </w:p>
    <w:p w14:paraId="56D43211" w14:textId="37EA9D08" w:rsidR="00D850DF" w:rsidRPr="007C7A72" w:rsidRDefault="00D850DF" w:rsidP="00D850DF">
      <w:pPr>
        <w:bidi/>
        <w:jc w:val="both"/>
        <w:rPr>
          <w:sz w:val="18"/>
          <w:szCs w:val="22"/>
        </w:rPr>
      </w:pPr>
      <w:r w:rsidRPr="007C7A72">
        <w:rPr>
          <w:sz w:val="18"/>
          <w:szCs w:val="22"/>
          <w:rtl/>
        </w:rPr>
        <w:t>مطالعات علم‌سنجی نشان می‌دهد که پس از یک دوره رکود در استفاده از پلتفرم‌های آدنوویروسی و رتروویروسی تا حدود سال 2016، روند انتشار مقالات و ثبت پتنت‌ها در این حوزه مجدداً صعودی شده است. در حال حاضر، ویروس</w:t>
      </w:r>
      <w:r w:rsidR="00422566">
        <w:rPr>
          <w:rFonts w:hint="cs"/>
          <w:sz w:val="18"/>
          <w:szCs w:val="22"/>
          <w:rtl/>
        </w:rPr>
        <w:t xml:space="preserve"> </w:t>
      </w:r>
      <w:r w:rsidRPr="007C7A72">
        <w:rPr>
          <w:sz w:val="18"/>
          <w:szCs w:val="22"/>
        </w:rPr>
        <w:t xml:space="preserve">AAV </w:t>
      </w:r>
      <w:r w:rsidR="008874A9" w:rsidRPr="007C7A72">
        <w:rPr>
          <w:rFonts w:hint="cs"/>
          <w:sz w:val="18"/>
          <w:szCs w:val="22"/>
          <w:rtl/>
        </w:rPr>
        <w:t xml:space="preserve"> </w:t>
      </w:r>
      <w:r w:rsidRPr="007C7A72">
        <w:rPr>
          <w:sz w:val="18"/>
          <w:szCs w:val="22"/>
          <w:rtl/>
        </w:rPr>
        <w:t xml:space="preserve">در زمره امیدبخش‌ترین پلتفرم‌های ژن‌درمانی به‌شمار می‌رود، به‌گونه‌ای که از میان </w:t>
      </w:r>
      <w:r w:rsidR="00DC7337">
        <w:rPr>
          <w:sz w:val="18"/>
          <w:szCs w:val="22"/>
        </w:rPr>
        <w:t xml:space="preserve"> </w:t>
      </w:r>
      <w:r w:rsidR="00DC7337">
        <w:rPr>
          <w:rFonts w:hint="cs"/>
          <w:sz w:val="18"/>
          <w:szCs w:val="22"/>
          <w:rtl/>
          <w:lang w:bidi="fa-IR"/>
        </w:rPr>
        <w:t>27</w:t>
      </w:r>
      <w:r w:rsidRPr="007C7A72">
        <w:rPr>
          <w:sz w:val="18"/>
          <w:szCs w:val="22"/>
        </w:rPr>
        <w:t xml:space="preserve"> </w:t>
      </w:r>
      <w:r w:rsidRPr="007C7A72">
        <w:rPr>
          <w:sz w:val="18"/>
          <w:szCs w:val="22"/>
          <w:rtl/>
        </w:rPr>
        <w:t xml:space="preserve">داروی ژن‌درمانی دارای مجوز جهانی، </w:t>
      </w:r>
      <w:r w:rsidRPr="007C7A72">
        <w:rPr>
          <w:rFonts w:hint="cs"/>
          <w:sz w:val="18"/>
          <w:szCs w:val="22"/>
          <w:rtl/>
          <w:lang w:bidi="fa-IR"/>
        </w:rPr>
        <w:t>8</w:t>
      </w:r>
      <w:r w:rsidRPr="007C7A72">
        <w:rPr>
          <w:sz w:val="18"/>
          <w:szCs w:val="22"/>
          <w:rtl/>
        </w:rPr>
        <w:t xml:space="preserve"> دارو مبتنی بر</w:t>
      </w:r>
      <w:r w:rsidRPr="007C7A72">
        <w:rPr>
          <w:sz w:val="18"/>
          <w:szCs w:val="22"/>
        </w:rPr>
        <w:t xml:space="preserve"> AAV </w:t>
      </w:r>
      <w:r w:rsidRPr="007C7A72">
        <w:rPr>
          <w:sz w:val="18"/>
          <w:szCs w:val="22"/>
          <w:rtl/>
        </w:rPr>
        <w:t>هستند. همچنین سه دارو بر پایه رتروویروس، آدنوویروس یا</w:t>
      </w:r>
      <w:r w:rsidRPr="007C7A72">
        <w:rPr>
          <w:sz w:val="18"/>
          <w:szCs w:val="22"/>
        </w:rPr>
        <w:t xml:space="preserve"> HSV </w:t>
      </w:r>
      <w:r w:rsidRPr="007C7A72">
        <w:rPr>
          <w:sz w:val="18"/>
          <w:szCs w:val="22"/>
          <w:rtl/>
        </w:rPr>
        <w:t>ساخته شده‌اند (ویروس‌های انکولایتیک یا واکسنی در این آمار لحاظ نشده‌اند)</w:t>
      </w:r>
      <w:r w:rsidR="00483800">
        <w:rPr>
          <w:rFonts w:hint="cs"/>
          <w:sz w:val="18"/>
          <w:szCs w:val="22"/>
          <w:rtl/>
        </w:rPr>
        <w:t>.</w:t>
      </w:r>
    </w:p>
    <w:p w14:paraId="2591AC44" w14:textId="7360B66F" w:rsidR="00D850DF" w:rsidRPr="007C7A72" w:rsidRDefault="00D850DF" w:rsidP="00D850DF">
      <w:pPr>
        <w:bidi/>
        <w:jc w:val="both"/>
        <w:rPr>
          <w:sz w:val="18"/>
          <w:szCs w:val="22"/>
        </w:rPr>
      </w:pPr>
      <w:r w:rsidRPr="007C7A72">
        <w:rPr>
          <w:sz w:val="18"/>
          <w:szCs w:val="22"/>
          <w:rtl/>
        </w:rPr>
        <w:t>در سال 2023، سه داروی مبتنی بر</w:t>
      </w:r>
      <w:r w:rsidRPr="007C7A72">
        <w:rPr>
          <w:sz w:val="18"/>
          <w:szCs w:val="22"/>
        </w:rPr>
        <w:t xml:space="preserve"> AAV </w:t>
      </w:r>
      <w:r w:rsidRPr="007C7A72">
        <w:rPr>
          <w:sz w:val="18"/>
          <w:szCs w:val="22"/>
          <w:rtl/>
        </w:rPr>
        <w:t>موفق به دریافت مجوز برای درمان بیماری‌های دیستروفی عضلانی دوشن، هموفیلی</w:t>
      </w:r>
      <w:r w:rsidRPr="007C7A72">
        <w:rPr>
          <w:sz w:val="18"/>
          <w:szCs w:val="22"/>
        </w:rPr>
        <w:t xml:space="preserve"> A </w:t>
      </w:r>
      <w:r w:rsidRPr="007C7A72">
        <w:rPr>
          <w:sz w:val="18"/>
          <w:szCs w:val="22"/>
          <w:rtl/>
        </w:rPr>
        <w:t>و</w:t>
      </w:r>
      <w:r w:rsidRPr="007C7A72">
        <w:rPr>
          <w:sz w:val="18"/>
          <w:szCs w:val="22"/>
        </w:rPr>
        <w:t xml:space="preserve"> B </w:t>
      </w:r>
      <w:r w:rsidR="00407EC3">
        <w:rPr>
          <w:rFonts w:hint="cs"/>
          <w:sz w:val="18"/>
          <w:szCs w:val="22"/>
          <w:rtl/>
        </w:rPr>
        <w:t xml:space="preserve"> </w:t>
      </w:r>
      <w:r w:rsidRPr="007C7A72">
        <w:rPr>
          <w:sz w:val="18"/>
          <w:szCs w:val="22"/>
          <w:rtl/>
        </w:rPr>
        <w:t>شده‌اند.</w:t>
      </w:r>
      <w:r w:rsidR="00B03F33" w:rsidRPr="007C7A72">
        <w:rPr>
          <w:rFonts w:hint="cs"/>
          <w:sz w:val="18"/>
          <w:szCs w:val="22"/>
          <w:rtl/>
        </w:rPr>
        <w:t xml:space="preserve"> همچنین در سال 2024 داروی </w:t>
      </w:r>
      <w:proofErr w:type="spellStart"/>
      <w:r w:rsidR="00B03F33" w:rsidRPr="007C7A72">
        <w:rPr>
          <w:sz w:val="18"/>
          <w:szCs w:val="22"/>
        </w:rPr>
        <w:t>Beqvez</w:t>
      </w:r>
      <w:proofErr w:type="spellEnd"/>
      <w:r w:rsidR="00B03F33" w:rsidRPr="007C7A72">
        <w:rPr>
          <w:rFonts w:hint="cs"/>
          <w:sz w:val="18"/>
          <w:szCs w:val="22"/>
          <w:rtl/>
        </w:rPr>
        <w:t xml:space="preserve"> شرکت فایزر، که</w:t>
      </w:r>
      <w:r w:rsidR="00B03F33" w:rsidRPr="007C7A72">
        <w:rPr>
          <w:rFonts w:hint="cs"/>
          <w:sz w:val="18"/>
          <w:szCs w:val="22"/>
          <w:rtl/>
          <w:lang w:bidi="fa-IR"/>
        </w:rPr>
        <w:t xml:space="preserve"> م</w:t>
      </w:r>
      <w:r w:rsidR="00B03F33" w:rsidRPr="007C7A72">
        <w:rPr>
          <w:sz w:val="18"/>
          <w:szCs w:val="22"/>
          <w:rtl/>
          <w:lang w:bidi="fa-IR"/>
        </w:rPr>
        <w:t>ب</w:t>
      </w:r>
      <w:r w:rsidR="00B03F33" w:rsidRPr="007C7A72">
        <w:rPr>
          <w:rFonts w:hint="cs"/>
          <w:sz w:val="18"/>
          <w:szCs w:val="22"/>
          <w:rtl/>
          <w:lang w:bidi="fa-IR"/>
        </w:rPr>
        <w:t xml:space="preserve">تنی </w:t>
      </w:r>
      <w:r w:rsidR="00B03F33" w:rsidRPr="007C7A72">
        <w:rPr>
          <w:sz w:val="18"/>
          <w:szCs w:val="22"/>
          <w:rtl/>
          <w:lang w:bidi="fa-IR"/>
        </w:rPr>
        <w:t>ب</w:t>
      </w:r>
      <w:r w:rsidR="00B03F33" w:rsidRPr="007C7A72">
        <w:rPr>
          <w:rFonts w:hint="cs"/>
          <w:sz w:val="18"/>
          <w:szCs w:val="22"/>
          <w:rtl/>
          <w:lang w:bidi="fa-IR"/>
        </w:rPr>
        <w:t>ر</w:t>
      </w:r>
      <w:r w:rsidR="00B03F33" w:rsidRPr="007C7A72">
        <w:rPr>
          <w:rFonts w:hint="cs"/>
          <w:sz w:val="18"/>
          <w:szCs w:val="22"/>
          <w:rtl/>
        </w:rPr>
        <w:t xml:space="preserve"> </w:t>
      </w:r>
      <w:r w:rsidR="00B03F33" w:rsidRPr="007C7A72">
        <w:rPr>
          <w:sz w:val="18"/>
          <w:szCs w:val="22"/>
        </w:rPr>
        <w:t>AAV8</w:t>
      </w:r>
      <w:r w:rsidR="00B03F33" w:rsidRPr="007C7A72">
        <w:rPr>
          <w:rFonts w:hint="cs"/>
          <w:sz w:val="18"/>
          <w:szCs w:val="22"/>
          <w:rtl/>
        </w:rPr>
        <w:t xml:space="preserve"> </w:t>
      </w:r>
      <w:r w:rsidR="00B03F33" w:rsidRPr="007C7A72">
        <w:rPr>
          <w:sz w:val="18"/>
          <w:szCs w:val="22"/>
          <w:rtl/>
        </w:rPr>
        <w:t>ب</w:t>
      </w:r>
      <w:r w:rsidR="00B03F33" w:rsidRPr="007C7A72">
        <w:rPr>
          <w:rFonts w:hint="cs"/>
          <w:sz w:val="18"/>
          <w:szCs w:val="22"/>
          <w:rtl/>
        </w:rPr>
        <w:t xml:space="preserve">ود، </w:t>
      </w:r>
      <w:r w:rsidR="00B03F33" w:rsidRPr="007C7A72">
        <w:rPr>
          <w:sz w:val="18"/>
          <w:szCs w:val="22"/>
          <w:rtl/>
        </w:rPr>
        <w:t>ب</w:t>
      </w:r>
      <w:r w:rsidR="00B03F33" w:rsidRPr="007C7A72">
        <w:rPr>
          <w:rFonts w:hint="cs"/>
          <w:sz w:val="18"/>
          <w:szCs w:val="22"/>
          <w:rtl/>
        </w:rPr>
        <w:t>رای</w:t>
      </w:r>
      <w:r w:rsidR="00B03F33" w:rsidRPr="007C7A72">
        <w:rPr>
          <w:rFonts w:hint="cs"/>
          <w:sz w:val="18"/>
          <w:szCs w:val="18"/>
          <w:rtl/>
        </w:rPr>
        <w:t xml:space="preserve"> </w:t>
      </w:r>
      <w:r w:rsidR="00B03F33" w:rsidRPr="007C7A72">
        <w:rPr>
          <w:rFonts w:hint="cs"/>
          <w:sz w:val="18"/>
          <w:szCs w:val="22"/>
          <w:rtl/>
        </w:rPr>
        <w:t xml:space="preserve">درمان هموفیلی </w:t>
      </w:r>
      <w:r w:rsidR="00B03F33" w:rsidRPr="007C7A72">
        <w:rPr>
          <w:sz w:val="18"/>
          <w:szCs w:val="22"/>
        </w:rPr>
        <w:t>B</w:t>
      </w:r>
      <w:r w:rsidR="00B03F33" w:rsidRPr="007C7A72">
        <w:rPr>
          <w:rFonts w:hint="cs"/>
          <w:sz w:val="18"/>
          <w:szCs w:val="22"/>
          <w:rtl/>
          <w:lang w:bidi="fa-IR"/>
        </w:rPr>
        <w:t xml:space="preserve"> مجوز گرفت هرچند این شرکت </w:t>
      </w:r>
      <w:r w:rsidR="00B03F33" w:rsidRPr="007C7A72">
        <w:rPr>
          <w:sz w:val="18"/>
          <w:szCs w:val="22"/>
          <w:rtl/>
          <w:lang w:bidi="fa-IR"/>
        </w:rPr>
        <w:t>ب</w:t>
      </w:r>
      <w:r w:rsidR="00B03F33" w:rsidRPr="007C7A72">
        <w:rPr>
          <w:rFonts w:hint="cs"/>
          <w:sz w:val="18"/>
          <w:szCs w:val="22"/>
          <w:rtl/>
          <w:lang w:bidi="fa-IR"/>
        </w:rPr>
        <w:t>ه دلایل اقتصادی تولید آن را متوقف کرد.</w:t>
      </w:r>
      <w:r w:rsidR="00B03F33" w:rsidRPr="007C7A72">
        <w:rPr>
          <w:rFonts w:hint="cs"/>
          <w:sz w:val="18"/>
          <w:szCs w:val="22"/>
          <w:rtl/>
        </w:rPr>
        <w:t xml:space="preserve"> </w:t>
      </w:r>
      <w:r w:rsidRPr="007C7A72">
        <w:rPr>
          <w:sz w:val="18"/>
          <w:szCs w:val="22"/>
          <w:rtl/>
        </w:rPr>
        <w:t>بررسی توزیع کارآزمایی‌های بالینی ژن‌درمانی نشان می‌دهد که</w:t>
      </w:r>
      <w:r w:rsidRPr="007C7A72">
        <w:rPr>
          <w:sz w:val="18"/>
          <w:szCs w:val="22"/>
        </w:rPr>
        <w:t xml:space="preserve"> AAV </w:t>
      </w:r>
      <w:r w:rsidRPr="007C7A72">
        <w:rPr>
          <w:sz w:val="18"/>
          <w:szCs w:val="22"/>
          <w:rtl/>
        </w:rPr>
        <w:t xml:space="preserve">حدود </w:t>
      </w:r>
      <w:r w:rsidR="00B03F33" w:rsidRPr="007C7A72">
        <w:rPr>
          <w:rFonts w:hint="cs"/>
          <w:sz w:val="18"/>
          <w:szCs w:val="22"/>
          <w:rtl/>
        </w:rPr>
        <w:t>44%</w:t>
      </w:r>
      <w:r w:rsidR="002D0691">
        <w:rPr>
          <w:rFonts w:hint="cs"/>
          <w:sz w:val="18"/>
          <w:szCs w:val="22"/>
          <w:rtl/>
        </w:rPr>
        <w:t>،</w:t>
      </w:r>
      <w:r w:rsidRPr="007C7A72">
        <w:rPr>
          <w:sz w:val="18"/>
          <w:szCs w:val="22"/>
          <w:rtl/>
        </w:rPr>
        <w:t xml:space="preserve"> لنتی‌ویروس </w:t>
      </w:r>
      <w:r w:rsidR="00B03F33" w:rsidRPr="007C7A72">
        <w:rPr>
          <w:rFonts w:hint="cs"/>
          <w:sz w:val="18"/>
          <w:szCs w:val="22"/>
          <w:rtl/>
        </w:rPr>
        <w:t>21%</w:t>
      </w:r>
      <w:r w:rsidRPr="007C7A72">
        <w:rPr>
          <w:rFonts w:hint="cs"/>
          <w:sz w:val="18"/>
          <w:szCs w:val="22"/>
          <w:rtl/>
        </w:rPr>
        <w:t>،</w:t>
      </w:r>
      <w:r w:rsidRPr="007C7A72">
        <w:rPr>
          <w:sz w:val="18"/>
          <w:szCs w:val="22"/>
          <w:rtl/>
        </w:rPr>
        <w:t xml:space="preserve"> </w:t>
      </w:r>
      <w:r w:rsidRPr="007C7A72">
        <w:rPr>
          <w:rFonts w:hint="cs"/>
          <w:sz w:val="18"/>
          <w:szCs w:val="22"/>
          <w:rtl/>
        </w:rPr>
        <w:t>رتروویروس</w:t>
      </w:r>
      <w:r w:rsidRPr="007C7A72">
        <w:rPr>
          <w:sz w:val="18"/>
          <w:szCs w:val="22"/>
          <w:rtl/>
        </w:rPr>
        <w:t xml:space="preserve"> </w:t>
      </w:r>
      <w:r w:rsidR="00B03F33" w:rsidRPr="007C7A72">
        <w:rPr>
          <w:rFonts w:hint="cs"/>
          <w:sz w:val="18"/>
          <w:szCs w:val="22"/>
          <w:rtl/>
        </w:rPr>
        <w:t>17%</w:t>
      </w:r>
      <w:r w:rsidRPr="007C7A72">
        <w:rPr>
          <w:sz w:val="18"/>
          <w:szCs w:val="22"/>
          <w:rtl/>
        </w:rPr>
        <w:t xml:space="preserve"> </w:t>
      </w:r>
      <w:r w:rsidRPr="007C7A72">
        <w:rPr>
          <w:rFonts w:hint="cs"/>
          <w:sz w:val="18"/>
          <w:szCs w:val="22"/>
          <w:rtl/>
        </w:rPr>
        <w:t>و</w:t>
      </w:r>
      <w:r w:rsidRPr="007C7A72">
        <w:rPr>
          <w:sz w:val="18"/>
          <w:szCs w:val="22"/>
          <w:rtl/>
        </w:rPr>
        <w:t xml:space="preserve"> </w:t>
      </w:r>
      <w:r w:rsidRPr="007C7A72">
        <w:rPr>
          <w:rFonts w:hint="cs"/>
          <w:sz w:val="18"/>
          <w:szCs w:val="22"/>
          <w:rtl/>
        </w:rPr>
        <w:t>آدنوویروس</w:t>
      </w:r>
      <w:r w:rsidR="00B03F33" w:rsidRPr="007C7A72">
        <w:rPr>
          <w:rFonts w:hint="cs"/>
          <w:sz w:val="18"/>
          <w:szCs w:val="22"/>
          <w:rtl/>
        </w:rPr>
        <w:t xml:space="preserve"> 15%</w:t>
      </w:r>
      <w:r w:rsidRPr="007C7A72">
        <w:rPr>
          <w:sz w:val="18"/>
          <w:szCs w:val="22"/>
          <w:rtl/>
        </w:rPr>
        <w:t xml:space="preserve"> </w:t>
      </w:r>
      <w:r w:rsidRPr="007C7A72">
        <w:rPr>
          <w:rFonts w:hint="cs"/>
          <w:sz w:val="18"/>
          <w:szCs w:val="22"/>
          <w:rtl/>
        </w:rPr>
        <w:t>از</w:t>
      </w:r>
      <w:r w:rsidRPr="007C7A72">
        <w:rPr>
          <w:sz w:val="18"/>
          <w:szCs w:val="22"/>
          <w:rtl/>
        </w:rPr>
        <w:t xml:space="preserve"> </w:t>
      </w:r>
      <w:r w:rsidRPr="007C7A72">
        <w:rPr>
          <w:rFonts w:hint="cs"/>
          <w:sz w:val="18"/>
          <w:szCs w:val="22"/>
          <w:rtl/>
        </w:rPr>
        <w:t>این</w:t>
      </w:r>
      <w:r w:rsidRPr="007C7A72">
        <w:rPr>
          <w:sz w:val="18"/>
          <w:szCs w:val="22"/>
          <w:rtl/>
        </w:rPr>
        <w:t xml:space="preserve"> </w:t>
      </w:r>
      <w:r w:rsidRPr="007C7A72">
        <w:rPr>
          <w:rFonts w:hint="cs"/>
          <w:sz w:val="18"/>
          <w:szCs w:val="22"/>
          <w:rtl/>
        </w:rPr>
        <w:t>مطالعات</w:t>
      </w:r>
      <w:r w:rsidRPr="007C7A72">
        <w:rPr>
          <w:sz w:val="18"/>
          <w:szCs w:val="22"/>
          <w:rtl/>
        </w:rPr>
        <w:t xml:space="preserve"> </w:t>
      </w:r>
      <w:r w:rsidRPr="007C7A72">
        <w:rPr>
          <w:rFonts w:hint="cs"/>
          <w:sz w:val="18"/>
          <w:szCs w:val="22"/>
          <w:rtl/>
        </w:rPr>
        <w:t>را</w:t>
      </w:r>
      <w:r w:rsidRPr="007C7A72">
        <w:rPr>
          <w:sz w:val="18"/>
          <w:szCs w:val="22"/>
          <w:rtl/>
        </w:rPr>
        <w:t xml:space="preserve"> </w:t>
      </w:r>
      <w:r w:rsidRPr="007C7A72">
        <w:rPr>
          <w:rFonts w:hint="cs"/>
          <w:sz w:val="18"/>
          <w:szCs w:val="22"/>
          <w:rtl/>
        </w:rPr>
        <w:t>تشکیل</w:t>
      </w:r>
      <w:r w:rsidRPr="007C7A72">
        <w:rPr>
          <w:sz w:val="18"/>
          <w:szCs w:val="22"/>
          <w:rtl/>
        </w:rPr>
        <w:t xml:space="preserve"> </w:t>
      </w:r>
      <w:r w:rsidRPr="007C7A72">
        <w:rPr>
          <w:rFonts w:hint="cs"/>
          <w:sz w:val="18"/>
          <w:szCs w:val="22"/>
          <w:rtl/>
        </w:rPr>
        <w:t>می‌دهند</w:t>
      </w:r>
      <w:r w:rsidRPr="007C7A72">
        <w:rPr>
          <w:sz w:val="18"/>
          <w:szCs w:val="22"/>
          <w:rtl/>
        </w:rPr>
        <w:t xml:space="preserve">. </w:t>
      </w:r>
      <w:r w:rsidRPr="007C7A72">
        <w:rPr>
          <w:rFonts w:hint="cs"/>
          <w:sz w:val="18"/>
          <w:szCs w:val="22"/>
          <w:rtl/>
        </w:rPr>
        <w:t>نرخ</w:t>
      </w:r>
      <w:r w:rsidRPr="007C7A72">
        <w:rPr>
          <w:sz w:val="18"/>
          <w:szCs w:val="22"/>
          <w:rtl/>
        </w:rPr>
        <w:t xml:space="preserve"> </w:t>
      </w:r>
      <w:r w:rsidRPr="007C7A72">
        <w:rPr>
          <w:rFonts w:hint="cs"/>
          <w:sz w:val="18"/>
          <w:szCs w:val="22"/>
          <w:rtl/>
        </w:rPr>
        <w:t>رشد</w:t>
      </w:r>
      <w:r w:rsidRPr="007C7A72">
        <w:rPr>
          <w:sz w:val="18"/>
          <w:szCs w:val="22"/>
          <w:rtl/>
        </w:rPr>
        <w:t xml:space="preserve"> </w:t>
      </w:r>
      <w:r w:rsidRPr="007C7A72">
        <w:rPr>
          <w:rFonts w:hint="cs"/>
          <w:sz w:val="18"/>
          <w:szCs w:val="22"/>
          <w:rtl/>
        </w:rPr>
        <w:t>سالانه</w:t>
      </w:r>
      <w:r w:rsidRPr="007C7A72">
        <w:rPr>
          <w:sz w:val="18"/>
          <w:szCs w:val="22"/>
          <w:rtl/>
        </w:rPr>
        <w:t xml:space="preserve"> </w:t>
      </w:r>
      <w:r w:rsidRPr="007C7A72">
        <w:rPr>
          <w:rFonts w:hint="cs"/>
          <w:sz w:val="18"/>
          <w:szCs w:val="22"/>
          <w:rtl/>
        </w:rPr>
        <w:t>بازار</w:t>
      </w:r>
      <w:r w:rsidRPr="007C7A72">
        <w:rPr>
          <w:sz w:val="18"/>
          <w:szCs w:val="22"/>
          <w:rtl/>
        </w:rPr>
        <w:t xml:space="preserve"> </w:t>
      </w:r>
      <w:r w:rsidRPr="007C7A72">
        <w:rPr>
          <w:rFonts w:hint="cs"/>
          <w:sz w:val="18"/>
          <w:szCs w:val="22"/>
          <w:rtl/>
        </w:rPr>
        <w:t>این</w:t>
      </w:r>
      <w:r w:rsidRPr="007C7A72">
        <w:rPr>
          <w:sz w:val="18"/>
          <w:szCs w:val="22"/>
          <w:rtl/>
        </w:rPr>
        <w:t xml:space="preserve"> </w:t>
      </w:r>
      <w:r w:rsidRPr="007C7A72">
        <w:rPr>
          <w:rFonts w:hint="cs"/>
          <w:sz w:val="18"/>
          <w:szCs w:val="22"/>
          <w:rtl/>
        </w:rPr>
        <w:t>فناوری</w:t>
      </w:r>
      <w:r w:rsidRPr="007C7A72">
        <w:rPr>
          <w:sz w:val="18"/>
          <w:szCs w:val="22"/>
          <w:rtl/>
        </w:rPr>
        <w:t xml:space="preserve"> </w:t>
      </w:r>
      <w:r w:rsidRPr="007C7A72">
        <w:rPr>
          <w:rFonts w:hint="cs"/>
          <w:sz w:val="18"/>
          <w:szCs w:val="22"/>
          <w:rtl/>
        </w:rPr>
        <w:t>حدود</w:t>
      </w:r>
      <w:r w:rsidRPr="007C7A72">
        <w:rPr>
          <w:sz w:val="18"/>
          <w:szCs w:val="22"/>
          <w:rtl/>
        </w:rPr>
        <w:t xml:space="preserve"> </w:t>
      </w:r>
      <w:r w:rsidR="00B03F33" w:rsidRPr="007C7A72">
        <w:rPr>
          <w:rFonts w:hint="cs"/>
          <w:sz w:val="18"/>
          <w:szCs w:val="22"/>
          <w:rtl/>
        </w:rPr>
        <w:t>23%</w:t>
      </w:r>
      <w:r w:rsidR="00B03F33" w:rsidRPr="007C7A72">
        <w:rPr>
          <w:rFonts w:hint="cs"/>
          <w:b/>
          <w:bCs/>
          <w:sz w:val="18"/>
          <w:szCs w:val="22"/>
          <w:rtl/>
        </w:rPr>
        <w:t xml:space="preserve"> </w:t>
      </w:r>
      <w:r w:rsidRPr="007C7A72">
        <w:rPr>
          <w:sz w:val="18"/>
          <w:szCs w:val="22"/>
          <w:rtl/>
        </w:rPr>
        <w:t>برآورد شده است</w:t>
      </w:r>
      <w:r w:rsidR="00483800">
        <w:rPr>
          <w:rFonts w:hint="cs"/>
          <w:sz w:val="18"/>
          <w:szCs w:val="22"/>
          <w:rtl/>
        </w:rPr>
        <w:t>.</w:t>
      </w:r>
    </w:p>
    <w:p w14:paraId="01FAB406" w14:textId="2AB19372" w:rsidR="008874A9" w:rsidRPr="007C7A72" w:rsidRDefault="00D850DF" w:rsidP="0054199A">
      <w:pPr>
        <w:bidi/>
        <w:jc w:val="both"/>
        <w:rPr>
          <w:sz w:val="18"/>
          <w:szCs w:val="22"/>
        </w:rPr>
      </w:pPr>
      <w:r w:rsidRPr="007C7A72">
        <w:rPr>
          <w:sz w:val="18"/>
          <w:szCs w:val="22"/>
        </w:rPr>
        <w:br/>
      </w:r>
      <w:r w:rsidR="008874A9" w:rsidRPr="007C7A72">
        <w:rPr>
          <w:sz w:val="18"/>
          <w:szCs w:val="22"/>
          <w:rtl/>
        </w:rPr>
        <w:t>هدف این پروژه حمایت از پژوهشگرانی است که برای رفع چالش</w:t>
      </w:r>
      <w:r w:rsidR="008874A9" w:rsidRPr="007C7A72">
        <w:rPr>
          <w:rFonts w:hint="cs"/>
          <w:sz w:val="18"/>
          <w:szCs w:val="22"/>
          <w:rtl/>
        </w:rPr>
        <w:t>‌</w:t>
      </w:r>
      <w:r w:rsidR="008874A9" w:rsidRPr="007C7A72">
        <w:rPr>
          <w:sz w:val="18"/>
          <w:szCs w:val="22"/>
          <w:rtl/>
        </w:rPr>
        <w:t>های موجود و با هدف غایی تولید یک کاندید درمانی مبتنی بر ویروس برای یک بیماری مشخص فعالیت نمایند</w:t>
      </w:r>
      <w:r w:rsidR="008874A9" w:rsidRPr="007C7A72">
        <w:rPr>
          <w:sz w:val="18"/>
          <w:szCs w:val="22"/>
        </w:rPr>
        <w:t>.</w:t>
      </w:r>
      <w:r w:rsidR="008874A9" w:rsidRPr="007C7A72">
        <w:rPr>
          <w:sz w:val="18"/>
          <w:szCs w:val="22"/>
          <w:rtl/>
        </w:rPr>
        <w:t xml:space="preserve"> لازم به ذکر است که محققان محترم لازم است قیود زیر را در ثبت پروپوزال لحاظ نمایند</w:t>
      </w:r>
      <w:r w:rsidR="008874A9" w:rsidRPr="007C7A72">
        <w:rPr>
          <w:sz w:val="18"/>
          <w:szCs w:val="22"/>
        </w:rPr>
        <w:t>:</w:t>
      </w:r>
    </w:p>
    <w:p w14:paraId="09D90D3F" w14:textId="63D06486" w:rsidR="008874A9" w:rsidRPr="007C7A72" w:rsidRDefault="008874A9" w:rsidP="0054199A">
      <w:pPr>
        <w:bidi/>
        <w:jc w:val="both"/>
        <w:rPr>
          <w:sz w:val="18"/>
          <w:szCs w:val="22"/>
        </w:rPr>
      </w:pPr>
      <w:r w:rsidRPr="007C7A72">
        <w:rPr>
          <w:rFonts w:hint="cs"/>
          <w:sz w:val="18"/>
          <w:szCs w:val="22"/>
          <w:rtl/>
        </w:rPr>
        <w:t xml:space="preserve">1. </w:t>
      </w:r>
      <w:r w:rsidRPr="007C7A72">
        <w:rPr>
          <w:sz w:val="18"/>
          <w:szCs w:val="22"/>
          <w:rtl/>
        </w:rPr>
        <w:t xml:space="preserve">خروجی مطالعه حداقل در سطح </w:t>
      </w:r>
      <w:r w:rsidR="002D0691">
        <w:rPr>
          <w:sz w:val="18"/>
          <w:szCs w:val="22"/>
        </w:rPr>
        <w:t>I</w:t>
      </w:r>
      <w:r w:rsidR="002D0691" w:rsidRPr="007C7A72">
        <w:rPr>
          <w:sz w:val="18"/>
          <w:szCs w:val="22"/>
        </w:rPr>
        <w:t>n</w:t>
      </w:r>
      <w:r w:rsidRPr="007C7A72">
        <w:rPr>
          <w:sz w:val="18"/>
          <w:szCs w:val="22"/>
        </w:rPr>
        <w:t>-vivo</w:t>
      </w:r>
      <w:r w:rsidRPr="007C7A72">
        <w:rPr>
          <w:sz w:val="18"/>
          <w:szCs w:val="22"/>
          <w:rtl/>
        </w:rPr>
        <w:t xml:space="preserve"> آزمایش شود</w:t>
      </w:r>
      <w:r w:rsidR="00483800">
        <w:rPr>
          <w:rFonts w:hint="cs"/>
          <w:sz w:val="18"/>
          <w:szCs w:val="22"/>
          <w:rtl/>
        </w:rPr>
        <w:t>.</w:t>
      </w:r>
    </w:p>
    <w:p w14:paraId="66DDCCCE" w14:textId="25DF6795" w:rsidR="008874A9" w:rsidRPr="007C7A72" w:rsidRDefault="008874A9" w:rsidP="0054199A">
      <w:pPr>
        <w:bidi/>
        <w:jc w:val="both"/>
        <w:rPr>
          <w:sz w:val="18"/>
          <w:szCs w:val="22"/>
        </w:rPr>
      </w:pPr>
      <w:r w:rsidRPr="007C7A72">
        <w:rPr>
          <w:rFonts w:hint="cs"/>
          <w:sz w:val="18"/>
          <w:szCs w:val="22"/>
          <w:rtl/>
        </w:rPr>
        <w:t xml:space="preserve">2. </w:t>
      </w:r>
      <w:r w:rsidRPr="007C7A72">
        <w:rPr>
          <w:sz w:val="18"/>
          <w:szCs w:val="22"/>
          <w:rtl/>
        </w:rPr>
        <w:t>فناوری انتخاب شده متناسب با نیازهای بومی کشور باشد</w:t>
      </w:r>
      <w:r w:rsidR="00483800">
        <w:rPr>
          <w:rFonts w:hint="cs"/>
          <w:sz w:val="18"/>
          <w:szCs w:val="22"/>
          <w:rtl/>
        </w:rPr>
        <w:t>.</w:t>
      </w:r>
    </w:p>
    <w:p w14:paraId="681DE1F4" w14:textId="06957D06" w:rsidR="00D850DF" w:rsidRPr="007C7A72" w:rsidRDefault="008874A9" w:rsidP="0054199A">
      <w:pPr>
        <w:bidi/>
        <w:jc w:val="both"/>
        <w:rPr>
          <w:sz w:val="18"/>
          <w:szCs w:val="22"/>
        </w:rPr>
      </w:pPr>
      <w:r w:rsidRPr="007C7A72">
        <w:rPr>
          <w:rFonts w:hint="cs"/>
          <w:sz w:val="18"/>
          <w:szCs w:val="22"/>
          <w:rtl/>
        </w:rPr>
        <w:t>3.</w:t>
      </w:r>
      <w:r w:rsidRPr="007C7A72">
        <w:rPr>
          <w:sz w:val="18"/>
          <w:szCs w:val="22"/>
          <w:rtl/>
        </w:rPr>
        <w:t xml:space="preserve"> فناوری انتخاب شده مشابه یکی از فناوریهای موجود در لیست محصولات مجوزدار ژن</w:t>
      </w:r>
      <w:r w:rsidRPr="007C7A72">
        <w:rPr>
          <w:rFonts w:hint="cs"/>
          <w:sz w:val="18"/>
          <w:szCs w:val="22"/>
          <w:rtl/>
        </w:rPr>
        <w:t>‌</w:t>
      </w:r>
      <w:r w:rsidRPr="007C7A72">
        <w:rPr>
          <w:sz w:val="18"/>
          <w:szCs w:val="22"/>
          <w:rtl/>
        </w:rPr>
        <w:t>درمانی، یا محصولات وارد شده به مطالعات بالینی باشد</w:t>
      </w:r>
      <w:r w:rsidR="00483800">
        <w:rPr>
          <w:rFonts w:hint="cs"/>
          <w:sz w:val="18"/>
          <w:szCs w:val="22"/>
          <w:rtl/>
        </w:rPr>
        <w:t>.</w:t>
      </w:r>
    </w:p>
    <w:p w14:paraId="6AF3D426" w14:textId="77777777" w:rsidR="006234C9" w:rsidRDefault="006234C9">
      <w:pPr>
        <w:ind w:left="0"/>
        <w:jc w:val="left"/>
        <w:rPr>
          <w:b/>
          <w:bCs/>
          <w:sz w:val="18"/>
          <w:szCs w:val="22"/>
          <w:rtl/>
        </w:rPr>
      </w:pPr>
      <w:r>
        <w:rPr>
          <w:b/>
          <w:bCs/>
          <w:sz w:val="18"/>
          <w:szCs w:val="22"/>
          <w:rtl/>
        </w:rPr>
        <w:br w:type="page"/>
      </w:r>
    </w:p>
    <w:p w14:paraId="1D19F517" w14:textId="7E46533A" w:rsidR="0054199A" w:rsidRPr="007C7A72" w:rsidRDefault="0054199A" w:rsidP="0054199A">
      <w:pPr>
        <w:pStyle w:val="ListParagraph"/>
        <w:numPr>
          <w:ilvl w:val="0"/>
          <w:numId w:val="8"/>
        </w:numPr>
        <w:bidi/>
        <w:jc w:val="both"/>
        <w:rPr>
          <w:sz w:val="18"/>
          <w:szCs w:val="22"/>
        </w:rPr>
      </w:pPr>
      <w:r w:rsidRPr="007C7A72">
        <w:rPr>
          <w:b/>
          <w:bCs/>
          <w:sz w:val="18"/>
          <w:szCs w:val="22"/>
          <w:rtl/>
        </w:rPr>
        <w:t>فرایندهای پایین‌دستی تولید وکتورهای ویروسی</w:t>
      </w:r>
    </w:p>
    <w:p w14:paraId="5BF606B2" w14:textId="3CD21CD0" w:rsidR="0054199A" w:rsidRPr="007C7A72" w:rsidRDefault="0054199A" w:rsidP="00330F7A">
      <w:pPr>
        <w:pStyle w:val="ListParagraph"/>
        <w:bidi/>
        <w:jc w:val="both"/>
        <w:rPr>
          <w:sz w:val="18"/>
          <w:szCs w:val="22"/>
        </w:rPr>
      </w:pPr>
      <w:r w:rsidRPr="007C7A72">
        <w:rPr>
          <w:sz w:val="18"/>
          <w:szCs w:val="22"/>
          <w:rtl/>
        </w:rPr>
        <w:t>ژن‌درمانی مبتنی بر وکتورهای ویروسی طی دهه گذشته پیشرفت چشم‌گیری داشته و امروزه به یکی از روش‌های درمانی امیدبخش برای بیماری‌های صعب‌العلاج تبدیل شده است. با این حال، توسعه یک پلتفرم ویروسی قابل استفاده به عنوان محصول دارویی که از نظر کیفی و ایمنی کاملاً مشخصه‌یابی شده باشد، همچنان یکی از چالش‌های اساسی در این حوزه به شمار می‌رود</w:t>
      </w:r>
      <w:r w:rsidR="00483800">
        <w:rPr>
          <w:rFonts w:hint="cs"/>
          <w:sz w:val="18"/>
          <w:szCs w:val="22"/>
          <w:rtl/>
        </w:rPr>
        <w:t>.</w:t>
      </w:r>
    </w:p>
    <w:p w14:paraId="086BC3CB" w14:textId="1379FB4F" w:rsidR="0054199A" w:rsidRPr="007C7A72" w:rsidRDefault="0054199A" w:rsidP="00330F7A">
      <w:pPr>
        <w:bidi/>
        <w:jc w:val="both"/>
        <w:rPr>
          <w:sz w:val="18"/>
          <w:szCs w:val="22"/>
        </w:rPr>
      </w:pPr>
      <w:r w:rsidRPr="007C7A72">
        <w:rPr>
          <w:sz w:val="18"/>
          <w:szCs w:val="22"/>
          <w:rtl/>
        </w:rPr>
        <w:t>یکی از دلایل این چالش، ماهیت ناهمگن محصولات ویروسی است. این ناهمگونی می‌تواند ناشی از حضور انواع مختلفی از ذرات ویروسی از جمله کپسیدهای کامل، نیمه‌پر یا خالی، تجمعات</w:t>
      </w:r>
      <w:r w:rsidR="00017FFA">
        <w:rPr>
          <w:rFonts w:hint="cs"/>
          <w:sz w:val="18"/>
          <w:szCs w:val="22"/>
          <w:rtl/>
          <w:lang w:bidi="fa-IR"/>
        </w:rPr>
        <w:t xml:space="preserve"> </w:t>
      </w:r>
      <w:r w:rsidRPr="007C7A72">
        <w:rPr>
          <w:sz w:val="18"/>
          <w:szCs w:val="22"/>
        </w:rPr>
        <w:t>(aggregates)</w:t>
      </w:r>
      <w:r w:rsidRPr="007C7A72">
        <w:rPr>
          <w:sz w:val="18"/>
          <w:szCs w:val="22"/>
          <w:rtl/>
        </w:rPr>
        <w:t>، قطعات ناقص و سایر ناخالصی‌های مربوط به فرایند تولید باشد. برای مثال حضور زیاد کپسیدهای خالی در فرآورده نهایی</w:t>
      </w:r>
      <w:r w:rsidRPr="007C7A72">
        <w:rPr>
          <w:sz w:val="18"/>
          <w:szCs w:val="22"/>
        </w:rPr>
        <w:t xml:space="preserve"> AAV </w:t>
      </w:r>
      <w:r w:rsidRPr="007C7A72">
        <w:rPr>
          <w:sz w:val="18"/>
          <w:szCs w:val="22"/>
          <w:rtl/>
        </w:rPr>
        <w:t>ممکن است منجر به بروز عوارض ناخواسته ایمنی شده و لذا کنترل مقدار آن برای تضمین ایمنی بیمار ضروری است</w:t>
      </w:r>
      <w:r w:rsidR="00483800">
        <w:rPr>
          <w:rFonts w:hint="cs"/>
          <w:sz w:val="18"/>
          <w:szCs w:val="22"/>
          <w:rtl/>
        </w:rPr>
        <w:t>.</w:t>
      </w:r>
    </w:p>
    <w:p w14:paraId="2942F028" w14:textId="7D645870" w:rsidR="0054199A" w:rsidRPr="007C7A72" w:rsidRDefault="0054199A" w:rsidP="00330F7A">
      <w:pPr>
        <w:bidi/>
        <w:jc w:val="both"/>
        <w:rPr>
          <w:sz w:val="18"/>
          <w:szCs w:val="22"/>
        </w:rPr>
      </w:pPr>
      <w:r w:rsidRPr="007C7A72">
        <w:rPr>
          <w:sz w:val="18"/>
          <w:szCs w:val="22"/>
          <w:rtl/>
        </w:rPr>
        <w:t>در همین راستا، یکی از اهداف کلیدی در زمینه تحقیقات مربوط به فرایندهای پایین‌دستی</w:t>
      </w:r>
      <w:r w:rsidRPr="007C7A72">
        <w:rPr>
          <w:sz w:val="18"/>
          <w:szCs w:val="22"/>
        </w:rPr>
        <w:t xml:space="preserve"> </w:t>
      </w:r>
      <w:r w:rsidRPr="007C7A72">
        <w:rPr>
          <w:sz w:val="18"/>
          <w:szCs w:val="22"/>
          <w:rtl/>
        </w:rPr>
        <w:t xml:space="preserve">طراحی و بهینه‌سازی روش‌های خالص‌سازی و تغلیظ وکتورهای ویروسی است. این فرآیندها باید بتوانند </w:t>
      </w:r>
      <w:r w:rsidRPr="007C7A72">
        <w:rPr>
          <w:rFonts w:hint="cs"/>
          <w:sz w:val="18"/>
          <w:szCs w:val="22"/>
          <w:rtl/>
        </w:rPr>
        <w:t xml:space="preserve">فراورده </w:t>
      </w:r>
      <w:r w:rsidRPr="007C7A72">
        <w:rPr>
          <w:sz w:val="18"/>
          <w:szCs w:val="22"/>
          <w:rtl/>
        </w:rPr>
        <w:t>ویروس</w:t>
      </w:r>
      <w:r w:rsidRPr="007C7A72">
        <w:rPr>
          <w:rFonts w:hint="cs"/>
          <w:sz w:val="18"/>
          <w:szCs w:val="22"/>
          <w:rtl/>
        </w:rPr>
        <w:t>ی</w:t>
      </w:r>
      <w:r w:rsidRPr="007C7A72">
        <w:rPr>
          <w:sz w:val="18"/>
          <w:szCs w:val="22"/>
          <w:rtl/>
        </w:rPr>
        <w:t xml:space="preserve"> را با خلوص و تیتر مناسب برای استفاده در تولید محصولات ژن‌درمانی، چه به‌صورت مستقیم و چه در قالب سلول‌های اصلاح‌شده ژنتیکی، آماده‌سازی کنند</w:t>
      </w:r>
      <w:r w:rsidR="00483800">
        <w:rPr>
          <w:rFonts w:hint="cs"/>
          <w:sz w:val="18"/>
          <w:szCs w:val="22"/>
          <w:rtl/>
        </w:rPr>
        <w:t>.</w:t>
      </w:r>
    </w:p>
    <w:p w14:paraId="0803E4DC" w14:textId="7E2EBD82" w:rsidR="0054199A" w:rsidRPr="007C7A72" w:rsidRDefault="0054199A" w:rsidP="00330F7A">
      <w:pPr>
        <w:bidi/>
        <w:jc w:val="both"/>
        <w:rPr>
          <w:sz w:val="18"/>
          <w:szCs w:val="22"/>
        </w:rPr>
      </w:pPr>
      <w:r w:rsidRPr="007C7A72">
        <w:rPr>
          <w:sz w:val="18"/>
          <w:szCs w:val="22"/>
          <w:rtl/>
        </w:rPr>
        <w:t>بهینه‌سازی مراحل مختلف این فرآیندها، از جمله انتخاب بهترین نوع رزین، تعیین شرایط بهینه الوشن، طراحی رویکرد مناسب کروماتوگرافی و انتخاب نوع فیلتر نقش مهمی در افزایش بازده کلی تولید و کنترل کیفیت محصول نهایی دارد. مرحله اولترافیلتراسیون/دیافیلتراسیون</w:t>
      </w:r>
      <w:r w:rsidRPr="007C7A72">
        <w:rPr>
          <w:sz w:val="18"/>
          <w:szCs w:val="22"/>
        </w:rPr>
        <w:t xml:space="preserve"> (UF/DF) </w:t>
      </w:r>
      <w:r w:rsidRPr="007C7A72">
        <w:rPr>
          <w:sz w:val="18"/>
          <w:szCs w:val="22"/>
          <w:rtl/>
        </w:rPr>
        <w:t>نیز بخش مهمی از فرایند پایین‌دستی است که برای تغلیظ، تعویض بافر، و کاهش ناخالصی‌ها به کار می‌رود و نیازمند طراحی دقیق و بهینه‌سازی بر اساس نوع وکتور و هدف درمانی است. همچنین تخلیص پلاسمیدهایی که در تولید وکتورهای ویروسی استفاده می‌شوند نیز بخشی از این فرآیند مهم به شمار می‌آید</w:t>
      </w:r>
      <w:r w:rsidR="00483800">
        <w:rPr>
          <w:rFonts w:hint="cs"/>
          <w:sz w:val="18"/>
          <w:szCs w:val="22"/>
          <w:rtl/>
        </w:rPr>
        <w:t>.</w:t>
      </w:r>
    </w:p>
    <w:p w14:paraId="186F737D" w14:textId="3C25A0E8" w:rsidR="00775CF1" w:rsidRDefault="0054199A" w:rsidP="00330F7A">
      <w:pPr>
        <w:bidi/>
        <w:jc w:val="both"/>
        <w:rPr>
          <w:sz w:val="18"/>
          <w:szCs w:val="22"/>
          <w:rtl/>
        </w:rPr>
      </w:pPr>
      <w:r w:rsidRPr="007C7A72">
        <w:rPr>
          <w:sz w:val="18"/>
          <w:szCs w:val="22"/>
          <w:rtl/>
        </w:rPr>
        <w:t>به طور کلی، طراحی و توسعه فرایندهای پایین‌دستی برای تخلیص و تغلیظ ویروس‌ها یکی از مهم‌ترین و چالش‌برانگیزترین بخش‌های تولید وکتورهای ویروسی نظیر</w:t>
      </w:r>
      <w:r w:rsidRPr="007C7A72">
        <w:rPr>
          <w:sz w:val="18"/>
          <w:szCs w:val="22"/>
        </w:rPr>
        <w:t>AAV</w:t>
      </w:r>
      <w:r w:rsidRPr="007C7A72">
        <w:rPr>
          <w:sz w:val="18"/>
          <w:szCs w:val="22"/>
          <w:rtl/>
        </w:rPr>
        <w:t>، لنتی‌ویروس، رتروویروس و آدنوویروس است. این پروژه با هدف حمایت از پژوهشگرانی تعریف شده است که در زمینه رفع این چالش‌ها فعالیت می‌کنند. لازم به ذکر است که پیشبرد این هدف مستلزم همکاری میان‌رشته‌ای میان متخصصان حوزه‌های زیست‌شناسی، شیمی، مهندسی شیمی و زیست‌فناوری است</w:t>
      </w:r>
      <w:r w:rsidR="00483800">
        <w:rPr>
          <w:rFonts w:hint="cs"/>
          <w:sz w:val="18"/>
          <w:szCs w:val="22"/>
          <w:rtl/>
        </w:rPr>
        <w:t>.</w:t>
      </w:r>
    </w:p>
    <w:p w14:paraId="0A9AC6D1" w14:textId="77777777" w:rsidR="00775CF1" w:rsidRDefault="00775CF1">
      <w:pPr>
        <w:ind w:left="0"/>
        <w:jc w:val="left"/>
        <w:rPr>
          <w:sz w:val="18"/>
          <w:szCs w:val="22"/>
          <w:rtl/>
        </w:rPr>
      </w:pPr>
      <w:r>
        <w:rPr>
          <w:sz w:val="18"/>
          <w:szCs w:val="22"/>
          <w:rtl/>
        </w:rPr>
        <w:br w:type="page"/>
      </w:r>
    </w:p>
    <w:p w14:paraId="715DF24E" w14:textId="77777777" w:rsidR="0054199A" w:rsidRPr="007C7A72" w:rsidRDefault="0054199A" w:rsidP="00330F7A">
      <w:pPr>
        <w:bidi/>
        <w:jc w:val="both"/>
        <w:rPr>
          <w:sz w:val="18"/>
          <w:szCs w:val="22"/>
        </w:rPr>
      </w:pPr>
    </w:p>
    <w:p w14:paraId="56E32663" w14:textId="377138E6" w:rsidR="00364AE3" w:rsidRPr="00364AE3" w:rsidRDefault="0054199A" w:rsidP="00364AE3">
      <w:pPr>
        <w:pStyle w:val="ListParagraph"/>
        <w:numPr>
          <w:ilvl w:val="0"/>
          <w:numId w:val="8"/>
        </w:numPr>
        <w:bidi/>
        <w:ind w:left="720"/>
        <w:jc w:val="both"/>
        <w:rPr>
          <w:sz w:val="18"/>
          <w:szCs w:val="22"/>
        </w:rPr>
      </w:pPr>
      <w:r w:rsidRPr="00364AE3">
        <w:rPr>
          <w:b/>
          <w:bCs/>
          <w:sz w:val="18"/>
          <w:szCs w:val="22"/>
          <w:rtl/>
        </w:rPr>
        <w:t>طراحی و شناسایی پنل‌های تشخیصی برای بیماری‌های ژنتی</w:t>
      </w:r>
      <w:r w:rsidRPr="00364AE3">
        <w:rPr>
          <w:rFonts w:hint="cs"/>
          <w:b/>
          <w:bCs/>
          <w:sz w:val="18"/>
          <w:szCs w:val="22"/>
          <w:rtl/>
        </w:rPr>
        <w:t>کی</w:t>
      </w:r>
    </w:p>
    <w:p w14:paraId="273DC32A" w14:textId="2F45A04E" w:rsidR="0054199A" w:rsidRPr="006234C9" w:rsidRDefault="0054199A" w:rsidP="00364AE3">
      <w:pPr>
        <w:pStyle w:val="ListParagraph"/>
        <w:bidi/>
        <w:jc w:val="both"/>
        <w:rPr>
          <w:sz w:val="18"/>
          <w:szCs w:val="22"/>
        </w:rPr>
      </w:pPr>
      <w:r w:rsidRPr="006234C9">
        <w:rPr>
          <w:rFonts w:hint="cs"/>
          <w:sz w:val="18"/>
          <w:szCs w:val="22"/>
          <w:rtl/>
        </w:rPr>
        <w:t xml:space="preserve"> </w:t>
      </w:r>
      <w:r w:rsidRPr="006234C9">
        <w:rPr>
          <w:sz w:val="18"/>
          <w:szCs w:val="22"/>
          <w:rtl/>
        </w:rPr>
        <w:t xml:space="preserve">با توسعه فناوری‌های جدید برای </w:t>
      </w:r>
      <w:r w:rsidR="009A7766" w:rsidRPr="006234C9">
        <w:rPr>
          <w:rFonts w:hint="cs"/>
          <w:sz w:val="18"/>
          <w:szCs w:val="22"/>
          <w:rtl/>
        </w:rPr>
        <w:t>شناسایی</w:t>
      </w:r>
      <w:r w:rsidRPr="006234C9">
        <w:rPr>
          <w:sz w:val="18"/>
          <w:szCs w:val="22"/>
          <w:rtl/>
        </w:rPr>
        <w:t xml:space="preserve"> دقیق‌تر ژنوم و کاندیداهای بالقوه ژن‌درمانی، تشخیص جهش‌های ژنی نقش محوری فزاینده‌ای در حوزه‌های مختلف از جمله تشخیص ژنتیکی پیش از لانه‌گزینی</w:t>
      </w:r>
      <w:r w:rsidR="002568B3">
        <w:rPr>
          <w:rFonts w:hint="cs"/>
          <w:sz w:val="18"/>
          <w:szCs w:val="22"/>
          <w:rtl/>
        </w:rPr>
        <w:t xml:space="preserve"> </w:t>
      </w:r>
      <w:r w:rsidRPr="006234C9">
        <w:rPr>
          <w:sz w:val="18"/>
          <w:szCs w:val="22"/>
        </w:rPr>
        <w:t>(PGD)</w:t>
      </w:r>
      <w:r w:rsidRPr="006234C9">
        <w:rPr>
          <w:sz w:val="18"/>
          <w:szCs w:val="22"/>
          <w:rtl/>
        </w:rPr>
        <w:t>، تشخیص پیش از تولد</w:t>
      </w:r>
      <w:r w:rsidR="00347DE7" w:rsidRPr="006234C9">
        <w:rPr>
          <w:rFonts w:hint="cs"/>
          <w:sz w:val="18"/>
          <w:szCs w:val="22"/>
          <w:rtl/>
        </w:rPr>
        <w:t xml:space="preserve"> </w:t>
      </w:r>
      <w:r w:rsidRPr="006234C9">
        <w:rPr>
          <w:sz w:val="18"/>
          <w:szCs w:val="22"/>
        </w:rPr>
        <w:t>(PND)</w:t>
      </w:r>
      <w:r w:rsidRPr="006234C9">
        <w:rPr>
          <w:sz w:val="18"/>
          <w:szCs w:val="22"/>
          <w:rtl/>
        </w:rPr>
        <w:t>، آزمایش‌های پیش‌علامتی، تشخیص هویت و پزشکی قانونی دارد. دو گروه اصلی از آزمون‌ها شامل روش‌های مولکولی و سیتوژنتیکی، در سندرم‌های ژنتیکی مورد استفاده قرار می‌گیرند. جهش‌های نقطه‌ای معمولاً با روش‌هایی مانند توالی‌یابی مستقیم، هیبریداسیون</w:t>
      </w:r>
      <w:r w:rsidRPr="006234C9">
        <w:rPr>
          <w:sz w:val="18"/>
          <w:szCs w:val="22"/>
        </w:rPr>
        <w:t xml:space="preserve"> DNA </w:t>
      </w:r>
      <w:r w:rsidR="00496873">
        <w:rPr>
          <w:rFonts w:hint="cs"/>
          <w:sz w:val="18"/>
          <w:szCs w:val="22"/>
          <w:rtl/>
        </w:rPr>
        <w:t xml:space="preserve"> </w:t>
      </w:r>
      <w:r w:rsidRPr="006234C9">
        <w:rPr>
          <w:sz w:val="18"/>
          <w:szCs w:val="22"/>
          <w:rtl/>
        </w:rPr>
        <w:t>یا</w:t>
      </w:r>
      <w:r w:rsidR="00496873">
        <w:rPr>
          <w:rFonts w:hint="cs"/>
          <w:sz w:val="18"/>
          <w:szCs w:val="22"/>
          <w:rtl/>
        </w:rPr>
        <w:t xml:space="preserve"> </w:t>
      </w:r>
      <w:r w:rsidRPr="006234C9">
        <w:rPr>
          <w:sz w:val="18"/>
          <w:szCs w:val="22"/>
          <w:rtl/>
        </w:rPr>
        <w:t>آنزیم‌های محدودکننده قابل شناسایی هستند</w:t>
      </w:r>
      <w:r w:rsidR="002C34C0" w:rsidRPr="006234C9">
        <w:rPr>
          <w:rFonts w:hint="cs"/>
          <w:sz w:val="18"/>
          <w:szCs w:val="22"/>
          <w:rtl/>
        </w:rPr>
        <w:t>.</w:t>
      </w:r>
    </w:p>
    <w:p w14:paraId="0774D85C" w14:textId="0B17E6F1" w:rsidR="0054199A" w:rsidRPr="007C7A72" w:rsidRDefault="0054199A" w:rsidP="002C34C0">
      <w:pPr>
        <w:bidi/>
        <w:jc w:val="both"/>
        <w:rPr>
          <w:sz w:val="18"/>
          <w:szCs w:val="22"/>
        </w:rPr>
      </w:pPr>
      <w:r w:rsidRPr="007C7A72">
        <w:rPr>
          <w:sz w:val="18"/>
          <w:szCs w:val="22"/>
          <w:rtl/>
        </w:rPr>
        <w:t>با کاهش هزینه توالی‌یابی نسل جدید</w:t>
      </w:r>
      <w:r w:rsidRPr="007C7A72">
        <w:rPr>
          <w:sz w:val="18"/>
          <w:szCs w:val="22"/>
        </w:rPr>
        <w:t xml:space="preserve"> (NGS) </w:t>
      </w:r>
      <w:r w:rsidRPr="007C7A72">
        <w:rPr>
          <w:sz w:val="18"/>
          <w:szCs w:val="22"/>
          <w:rtl/>
        </w:rPr>
        <w:t>و افزایش دقت و عمق آن، این روش‌ها جایگزینی مناسب‌تر برای تست‌های کلاسیک شده‌اند. با این حال، تحلیل داده‌های عظیم حاصل از توالی‌یابی اگزوم یا ژنوم کامل، نیازمند تحلیل بیوانفورماتیکی قوی است و گاهی شناسایی دقیق مارکرهای تشخیصی را دشوار می‌کند</w:t>
      </w:r>
      <w:r w:rsidR="002C34C0">
        <w:rPr>
          <w:rFonts w:hint="cs"/>
          <w:sz w:val="18"/>
          <w:szCs w:val="22"/>
          <w:rtl/>
        </w:rPr>
        <w:t>.</w:t>
      </w:r>
    </w:p>
    <w:p w14:paraId="1B1B7F81" w14:textId="77777777" w:rsidR="006234C9" w:rsidRDefault="0054199A" w:rsidP="006234C9">
      <w:pPr>
        <w:bidi/>
        <w:jc w:val="both"/>
        <w:rPr>
          <w:sz w:val="18"/>
          <w:szCs w:val="22"/>
          <w:rtl/>
        </w:rPr>
      </w:pPr>
      <w:r w:rsidRPr="007C7A72">
        <w:rPr>
          <w:sz w:val="18"/>
          <w:szCs w:val="22"/>
          <w:rtl/>
        </w:rPr>
        <w:t>در این زمینه، دو رویکرد عمده مورد استفاده قرار می‌گیرد: رویکرد غیرمستقیم مبتنی بر پیوند ژنتیکی و نشانگرهای</w:t>
      </w:r>
      <w:r w:rsidRPr="007C7A72">
        <w:rPr>
          <w:sz w:val="18"/>
          <w:szCs w:val="22"/>
        </w:rPr>
        <w:t xml:space="preserve"> STR </w:t>
      </w:r>
      <w:r w:rsidRPr="007C7A72">
        <w:rPr>
          <w:sz w:val="18"/>
          <w:szCs w:val="22"/>
          <w:rtl/>
        </w:rPr>
        <w:t>یا</w:t>
      </w:r>
      <w:r w:rsidR="009A7766" w:rsidRPr="007C7A72">
        <w:rPr>
          <w:rFonts w:hint="cs"/>
          <w:sz w:val="18"/>
          <w:szCs w:val="22"/>
          <w:rtl/>
        </w:rPr>
        <w:t xml:space="preserve"> </w:t>
      </w:r>
      <w:r w:rsidRPr="007C7A72">
        <w:rPr>
          <w:sz w:val="18"/>
          <w:szCs w:val="22"/>
        </w:rPr>
        <w:t>VNTR</w:t>
      </w:r>
      <w:r w:rsidR="009A7766" w:rsidRPr="007C7A72">
        <w:rPr>
          <w:rFonts w:hint="cs"/>
          <w:sz w:val="18"/>
          <w:szCs w:val="22"/>
          <w:rtl/>
        </w:rPr>
        <w:t xml:space="preserve"> </w:t>
      </w:r>
      <w:r w:rsidRPr="007C7A72">
        <w:rPr>
          <w:sz w:val="18"/>
          <w:szCs w:val="22"/>
          <w:rtl/>
        </w:rPr>
        <w:t>و رویکرد مستقیم که به شناسایی مستقیم جهش‌های بیماری‌زا می‌پردازد. تشخیص زودهنگام بیماری‌های ژنتیکی و تعیین جهش‌های مسئول، نه‌تنها در پیشگیری از تولد نوزادان مبتلا مؤثر است بلکه در انتخاب اهداف مناسب برای ژن‌درمانی نیز نقش اساسی دارد. هدف این پروژه، حمایت از طراحی پنل‌های تشخیصی بومی برای بیماری‌های ژنتیکی شایع در جمعیت‌های ایرانی با استفاده از روش‌های نوآورانه و مقرون‌به‌صرفه است</w:t>
      </w:r>
      <w:r w:rsidR="002C34C0">
        <w:rPr>
          <w:rFonts w:hint="cs"/>
          <w:sz w:val="18"/>
          <w:szCs w:val="22"/>
          <w:rtl/>
        </w:rPr>
        <w:t>.</w:t>
      </w:r>
    </w:p>
    <w:p w14:paraId="5032BDBF" w14:textId="7ED68B54" w:rsidR="003D48AD" w:rsidRPr="003479FA" w:rsidRDefault="003D48AD" w:rsidP="003479FA">
      <w:pPr>
        <w:pStyle w:val="ListParagraph"/>
        <w:numPr>
          <w:ilvl w:val="0"/>
          <w:numId w:val="8"/>
        </w:numPr>
        <w:bidi/>
        <w:ind w:left="720"/>
        <w:jc w:val="both"/>
        <w:rPr>
          <w:rFonts w:eastAsia="Times New Roman"/>
          <w:b/>
          <w:bCs/>
          <w:kern w:val="0"/>
          <w:sz w:val="22"/>
          <w:szCs w:val="22"/>
          <w14:ligatures w14:val="none"/>
        </w:rPr>
      </w:pPr>
      <w:r w:rsidRPr="003479FA">
        <w:rPr>
          <w:b/>
          <w:bCs/>
          <w:sz w:val="18"/>
          <w:szCs w:val="22"/>
          <w:rtl/>
        </w:rPr>
        <w:t>درمان‌ها</w:t>
      </w:r>
      <w:r w:rsidRPr="003479FA">
        <w:rPr>
          <w:rFonts w:hint="cs"/>
          <w:b/>
          <w:bCs/>
          <w:sz w:val="18"/>
          <w:szCs w:val="22"/>
          <w:rtl/>
        </w:rPr>
        <w:t>ی</w:t>
      </w:r>
      <w:r w:rsidRPr="003479FA">
        <w:rPr>
          <w:b/>
          <w:bCs/>
          <w:sz w:val="18"/>
          <w:szCs w:val="22"/>
          <w:rtl/>
        </w:rPr>
        <w:t xml:space="preserve"> مبتن</w:t>
      </w:r>
      <w:r w:rsidRPr="003479FA">
        <w:rPr>
          <w:rFonts w:hint="cs"/>
          <w:b/>
          <w:bCs/>
          <w:sz w:val="18"/>
          <w:szCs w:val="22"/>
          <w:rtl/>
        </w:rPr>
        <w:t>ی</w:t>
      </w:r>
      <w:r w:rsidRPr="003479FA">
        <w:rPr>
          <w:b/>
          <w:bCs/>
          <w:sz w:val="18"/>
          <w:szCs w:val="22"/>
          <w:rtl/>
        </w:rPr>
        <w:t xml:space="preserve"> بر سلول‌ها</w:t>
      </w:r>
      <w:r w:rsidRPr="003479FA">
        <w:rPr>
          <w:rFonts w:hint="cs"/>
          <w:b/>
          <w:bCs/>
          <w:sz w:val="18"/>
          <w:szCs w:val="22"/>
          <w:rtl/>
        </w:rPr>
        <w:t>ی</w:t>
      </w:r>
      <w:r w:rsidRPr="003479FA">
        <w:rPr>
          <w:b/>
          <w:bCs/>
          <w:sz w:val="18"/>
          <w:szCs w:val="22"/>
          <w:rtl/>
        </w:rPr>
        <w:t xml:space="preserve"> بن</w:t>
      </w:r>
      <w:r w:rsidRPr="003479FA">
        <w:rPr>
          <w:rFonts w:hint="cs"/>
          <w:b/>
          <w:bCs/>
          <w:sz w:val="18"/>
          <w:szCs w:val="22"/>
          <w:rtl/>
        </w:rPr>
        <w:t>ی</w:t>
      </w:r>
      <w:r w:rsidRPr="003479FA">
        <w:rPr>
          <w:rFonts w:hint="eastAsia"/>
          <w:b/>
          <w:bCs/>
          <w:sz w:val="18"/>
          <w:szCs w:val="22"/>
          <w:rtl/>
        </w:rPr>
        <w:t>اد</w:t>
      </w:r>
      <w:r w:rsidRPr="003479FA">
        <w:rPr>
          <w:rFonts w:hint="cs"/>
          <w:b/>
          <w:bCs/>
          <w:sz w:val="18"/>
          <w:szCs w:val="22"/>
          <w:rtl/>
        </w:rPr>
        <w:t>ی</w:t>
      </w:r>
      <w:r w:rsidRPr="003479FA">
        <w:rPr>
          <w:b/>
          <w:bCs/>
          <w:sz w:val="18"/>
          <w:szCs w:val="22"/>
          <w:rtl/>
        </w:rPr>
        <w:t xml:space="preserve"> پرتوان القا</w:t>
      </w:r>
      <w:r w:rsidRPr="003479FA">
        <w:rPr>
          <w:rFonts w:hint="cs"/>
          <w:b/>
          <w:bCs/>
          <w:sz w:val="18"/>
          <w:szCs w:val="22"/>
          <w:rtl/>
        </w:rPr>
        <w:t>یی</w:t>
      </w:r>
      <w:r w:rsidRPr="003479FA">
        <w:rPr>
          <w:b/>
          <w:bCs/>
          <w:sz w:val="18"/>
          <w:szCs w:val="22"/>
        </w:rPr>
        <w:t xml:space="preserve"> (iPSC)</w:t>
      </w:r>
    </w:p>
    <w:p w14:paraId="45A628D2" w14:textId="3EA99C58" w:rsidR="003D48AD" w:rsidRPr="002C72C6" w:rsidRDefault="003D48AD" w:rsidP="003D48AD">
      <w:pPr>
        <w:bidi/>
        <w:jc w:val="both"/>
        <w:rPr>
          <w:sz w:val="18"/>
          <w:szCs w:val="22"/>
          <w:rtl/>
        </w:rPr>
      </w:pPr>
      <w:r w:rsidRPr="002C72C6">
        <w:rPr>
          <w:rFonts w:hint="eastAsia"/>
          <w:sz w:val="18"/>
          <w:szCs w:val="22"/>
          <w:rtl/>
        </w:rPr>
        <w:t>سلول‌ها</w:t>
      </w:r>
      <w:r w:rsidRPr="002C72C6">
        <w:rPr>
          <w:rFonts w:hint="cs"/>
          <w:sz w:val="18"/>
          <w:szCs w:val="22"/>
          <w:rtl/>
        </w:rPr>
        <w:t>ی</w:t>
      </w:r>
      <w:r w:rsidRPr="002C72C6">
        <w:rPr>
          <w:sz w:val="18"/>
          <w:szCs w:val="22"/>
          <w:rtl/>
        </w:rPr>
        <w:t xml:space="preserve"> بن</w:t>
      </w:r>
      <w:r w:rsidRPr="002C72C6">
        <w:rPr>
          <w:rFonts w:hint="cs"/>
          <w:sz w:val="18"/>
          <w:szCs w:val="22"/>
          <w:rtl/>
        </w:rPr>
        <w:t>ی</w:t>
      </w:r>
      <w:r w:rsidRPr="002C72C6">
        <w:rPr>
          <w:rFonts w:hint="eastAsia"/>
          <w:sz w:val="18"/>
          <w:szCs w:val="22"/>
          <w:rtl/>
        </w:rPr>
        <w:t>اد</w:t>
      </w:r>
      <w:r w:rsidRPr="002C72C6">
        <w:rPr>
          <w:rFonts w:hint="cs"/>
          <w:sz w:val="18"/>
          <w:szCs w:val="22"/>
          <w:rtl/>
        </w:rPr>
        <w:t>ی</w:t>
      </w:r>
      <w:r w:rsidRPr="002C72C6">
        <w:rPr>
          <w:sz w:val="18"/>
          <w:szCs w:val="22"/>
          <w:rtl/>
        </w:rPr>
        <w:t xml:space="preserve"> پرتوان القا</w:t>
      </w:r>
      <w:r w:rsidRPr="002C72C6">
        <w:rPr>
          <w:rFonts w:hint="cs"/>
          <w:sz w:val="18"/>
          <w:szCs w:val="22"/>
          <w:rtl/>
        </w:rPr>
        <w:t>یی</w:t>
      </w:r>
      <w:r w:rsidRPr="002C72C6">
        <w:rPr>
          <w:sz w:val="18"/>
          <w:szCs w:val="22"/>
        </w:rPr>
        <w:t xml:space="preserve"> (iPSC) </w:t>
      </w:r>
      <w:r w:rsidRPr="002C72C6">
        <w:rPr>
          <w:sz w:val="18"/>
          <w:szCs w:val="22"/>
          <w:rtl/>
        </w:rPr>
        <w:t>با توانا</w:t>
      </w:r>
      <w:r w:rsidRPr="002C72C6">
        <w:rPr>
          <w:rFonts w:hint="cs"/>
          <w:sz w:val="18"/>
          <w:szCs w:val="22"/>
          <w:rtl/>
        </w:rPr>
        <w:t>یی</w:t>
      </w:r>
      <w:r w:rsidRPr="002C72C6">
        <w:rPr>
          <w:sz w:val="18"/>
          <w:szCs w:val="22"/>
          <w:rtl/>
        </w:rPr>
        <w:t xml:space="preserve"> تبد</w:t>
      </w:r>
      <w:r w:rsidRPr="002C72C6">
        <w:rPr>
          <w:rFonts w:hint="cs"/>
          <w:sz w:val="18"/>
          <w:szCs w:val="22"/>
          <w:rtl/>
        </w:rPr>
        <w:t>ی</w:t>
      </w:r>
      <w:r w:rsidRPr="002C72C6">
        <w:rPr>
          <w:rFonts w:hint="eastAsia"/>
          <w:sz w:val="18"/>
          <w:szCs w:val="22"/>
          <w:rtl/>
        </w:rPr>
        <w:t>ل</w:t>
      </w:r>
      <w:r w:rsidRPr="002C72C6">
        <w:rPr>
          <w:sz w:val="18"/>
          <w:szCs w:val="22"/>
          <w:rtl/>
        </w:rPr>
        <w:t xml:space="preserve"> به انواع سلول‌ها</w:t>
      </w:r>
      <w:r w:rsidRPr="002C72C6">
        <w:rPr>
          <w:rFonts w:hint="cs"/>
          <w:sz w:val="18"/>
          <w:szCs w:val="22"/>
          <w:rtl/>
        </w:rPr>
        <w:t>ی</w:t>
      </w:r>
      <w:r w:rsidRPr="002C72C6">
        <w:rPr>
          <w:sz w:val="18"/>
          <w:szCs w:val="22"/>
          <w:rtl/>
        </w:rPr>
        <w:t xml:space="preserve"> بدن، افق تازه‌ا</w:t>
      </w:r>
      <w:r w:rsidRPr="002C72C6">
        <w:rPr>
          <w:rFonts w:hint="cs"/>
          <w:sz w:val="18"/>
          <w:szCs w:val="22"/>
          <w:rtl/>
        </w:rPr>
        <w:t>ی</w:t>
      </w:r>
      <w:r w:rsidRPr="002C72C6">
        <w:rPr>
          <w:sz w:val="18"/>
          <w:szCs w:val="22"/>
          <w:rtl/>
        </w:rPr>
        <w:t xml:space="preserve"> در درمان ب</w:t>
      </w:r>
      <w:r w:rsidRPr="002C72C6">
        <w:rPr>
          <w:rFonts w:hint="cs"/>
          <w:sz w:val="18"/>
          <w:szCs w:val="22"/>
          <w:rtl/>
        </w:rPr>
        <w:t>ی</w:t>
      </w:r>
      <w:r w:rsidRPr="002C72C6">
        <w:rPr>
          <w:rFonts w:hint="eastAsia"/>
          <w:sz w:val="18"/>
          <w:szCs w:val="22"/>
          <w:rtl/>
        </w:rPr>
        <w:t>مار</w:t>
      </w:r>
      <w:r w:rsidRPr="002C72C6">
        <w:rPr>
          <w:rFonts w:hint="cs"/>
          <w:sz w:val="18"/>
          <w:szCs w:val="22"/>
          <w:rtl/>
        </w:rPr>
        <w:t>ی‌</w:t>
      </w:r>
      <w:r w:rsidRPr="002C72C6">
        <w:rPr>
          <w:rFonts w:hint="eastAsia"/>
          <w:sz w:val="18"/>
          <w:szCs w:val="22"/>
          <w:rtl/>
        </w:rPr>
        <w:t>ها</w:t>
      </w:r>
      <w:r w:rsidRPr="002C72C6">
        <w:rPr>
          <w:rFonts w:hint="cs"/>
          <w:sz w:val="18"/>
          <w:szCs w:val="22"/>
          <w:rtl/>
        </w:rPr>
        <w:t>ی</w:t>
      </w:r>
      <w:r w:rsidRPr="002C72C6">
        <w:rPr>
          <w:sz w:val="18"/>
          <w:szCs w:val="22"/>
          <w:rtl/>
        </w:rPr>
        <w:t xml:space="preserve"> تحل</w:t>
      </w:r>
      <w:r w:rsidRPr="002C72C6">
        <w:rPr>
          <w:rFonts w:hint="cs"/>
          <w:sz w:val="18"/>
          <w:szCs w:val="22"/>
          <w:rtl/>
        </w:rPr>
        <w:t>ی</w:t>
      </w:r>
      <w:r w:rsidRPr="002C72C6">
        <w:rPr>
          <w:rFonts w:hint="eastAsia"/>
          <w:sz w:val="18"/>
          <w:szCs w:val="22"/>
          <w:rtl/>
        </w:rPr>
        <w:t>ل‌برنده</w:t>
      </w:r>
      <w:r w:rsidRPr="002C72C6">
        <w:rPr>
          <w:sz w:val="18"/>
          <w:szCs w:val="22"/>
          <w:rtl/>
        </w:rPr>
        <w:t xml:space="preserve"> و مزمن</w:t>
      </w:r>
      <w:r w:rsidRPr="002C72C6">
        <w:rPr>
          <w:rFonts w:hint="cs"/>
          <w:sz w:val="18"/>
          <w:szCs w:val="22"/>
          <w:rtl/>
        </w:rPr>
        <w:t xml:space="preserve"> و توسعه انواع سلول</w:t>
      </w:r>
      <w:r w:rsidRPr="002C72C6">
        <w:rPr>
          <w:rFonts w:hint="eastAsia"/>
          <w:sz w:val="18"/>
          <w:szCs w:val="22"/>
          <w:rtl/>
        </w:rPr>
        <w:t>‌</w:t>
      </w:r>
      <w:r w:rsidRPr="002C72C6">
        <w:rPr>
          <w:rFonts w:hint="cs"/>
          <w:sz w:val="18"/>
          <w:szCs w:val="22"/>
          <w:rtl/>
        </w:rPr>
        <w:t>درمانی</w:t>
      </w:r>
      <w:r w:rsidRPr="002C72C6">
        <w:rPr>
          <w:sz w:val="18"/>
          <w:szCs w:val="22"/>
          <w:rtl/>
        </w:rPr>
        <w:t xml:space="preserve"> گشوده‌اند. ا</w:t>
      </w:r>
      <w:r w:rsidRPr="002C72C6">
        <w:rPr>
          <w:rFonts w:hint="cs"/>
          <w:sz w:val="18"/>
          <w:szCs w:val="22"/>
          <w:rtl/>
        </w:rPr>
        <w:t>ی</w:t>
      </w:r>
      <w:r w:rsidRPr="002C72C6">
        <w:rPr>
          <w:rFonts w:hint="eastAsia"/>
          <w:sz w:val="18"/>
          <w:szCs w:val="22"/>
          <w:rtl/>
        </w:rPr>
        <w:t>ن</w:t>
      </w:r>
      <w:r w:rsidRPr="002C72C6">
        <w:rPr>
          <w:sz w:val="18"/>
          <w:szCs w:val="22"/>
          <w:rtl/>
        </w:rPr>
        <w:t xml:space="preserve"> سلول‌ها نخست</w:t>
      </w:r>
      <w:r w:rsidRPr="002C72C6">
        <w:rPr>
          <w:rFonts w:hint="cs"/>
          <w:sz w:val="18"/>
          <w:szCs w:val="22"/>
          <w:rtl/>
        </w:rPr>
        <w:t>ی</w:t>
      </w:r>
      <w:r w:rsidRPr="002C72C6">
        <w:rPr>
          <w:rFonts w:hint="eastAsia"/>
          <w:sz w:val="18"/>
          <w:szCs w:val="22"/>
          <w:rtl/>
        </w:rPr>
        <w:t>ن</w:t>
      </w:r>
      <w:r w:rsidRPr="002C72C6">
        <w:rPr>
          <w:sz w:val="18"/>
          <w:szCs w:val="22"/>
          <w:rtl/>
        </w:rPr>
        <w:t xml:space="preserve"> بار در سال </w:t>
      </w:r>
      <w:r w:rsidRPr="002C72C6">
        <w:rPr>
          <w:sz w:val="18"/>
          <w:szCs w:val="22"/>
          <w:rtl/>
          <w:lang w:bidi="fa-IR"/>
        </w:rPr>
        <w:t>۲۰۰۷</w:t>
      </w:r>
      <w:r w:rsidRPr="002C72C6">
        <w:rPr>
          <w:sz w:val="18"/>
          <w:szCs w:val="22"/>
          <w:rtl/>
        </w:rPr>
        <w:t xml:space="preserve"> با القا</w:t>
      </w:r>
      <w:r w:rsidRPr="002C72C6">
        <w:rPr>
          <w:rFonts w:hint="cs"/>
          <w:sz w:val="18"/>
          <w:szCs w:val="22"/>
          <w:rtl/>
        </w:rPr>
        <w:t>ی</w:t>
      </w:r>
      <w:r w:rsidRPr="002C72C6">
        <w:rPr>
          <w:sz w:val="18"/>
          <w:szCs w:val="22"/>
          <w:rtl/>
        </w:rPr>
        <w:t xml:space="preserve"> چهار فاکتور رونو</w:t>
      </w:r>
      <w:r w:rsidRPr="002C72C6">
        <w:rPr>
          <w:rFonts w:hint="cs"/>
          <w:sz w:val="18"/>
          <w:szCs w:val="22"/>
          <w:rtl/>
        </w:rPr>
        <w:t>ی</w:t>
      </w:r>
      <w:r w:rsidRPr="002C72C6">
        <w:rPr>
          <w:rFonts w:hint="eastAsia"/>
          <w:sz w:val="18"/>
          <w:szCs w:val="22"/>
          <w:rtl/>
        </w:rPr>
        <w:t>س</w:t>
      </w:r>
      <w:r w:rsidRPr="002C72C6">
        <w:rPr>
          <w:rFonts w:hint="cs"/>
          <w:sz w:val="18"/>
          <w:szCs w:val="22"/>
          <w:rtl/>
        </w:rPr>
        <w:t>ی</w:t>
      </w:r>
      <w:r w:rsidRPr="002C72C6">
        <w:rPr>
          <w:sz w:val="18"/>
          <w:szCs w:val="22"/>
          <w:rtl/>
        </w:rPr>
        <w:t xml:space="preserve"> موسوم به «فاکتورها</w:t>
      </w:r>
      <w:r w:rsidRPr="002C72C6">
        <w:rPr>
          <w:rFonts w:hint="cs"/>
          <w:sz w:val="18"/>
          <w:szCs w:val="22"/>
          <w:rtl/>
        </w:rPr>
        <w:t>ی</w:t>
      </w:r>
      <w:r w:rsidRPr="002C72C6">
        <w:rPr>
          <w:sz w:val="18"/>
          <w:szCs w:val="22"/>
          <w:rtl/>
        </w:rPr>
        <w:t xml:space="preserve"> </w:t>
      </w:r>
      <w:r w:rsidRPr="002C72C6">
        <w:rPr>
          <w:rFonts w:hint="cs"/>
          <w:sz w:val="18"/>
          <w:szCs w:val="22"/>
          <w:rtl/>
        </w:rPr>
        <w:t>ی</w:t>
      </w:r>
      <w:r w:rsidRPr="002C72C6">
        <w:rPr>
          <w:rFonts w:hint="eastAsia"/>
          <w:sz w:val="18"/>
          <w:szCs w:val="22"/>
          <w:rtl/>
        </w:rPr>
        <w:t>اماناکا»</w:t>
      </w:r>
      <w:r w:rsidRPr="002C72C6">
        <w:rPr>
          <w:sz w:val="18"/>
          <w:szCs w:val="22"/>
          <w:rtl/>
        </w:rPr>
        <w:t xml:space="preserve"> از سلول‌ها</w:t>
      </w:r>
      <w:r w:rsidRPr="002C72C6">
        <w:rPr>
          <w:rFonts w:hint="cs"/>
          <w:sz w:val="18"/>
          <w:szCs w:val="22"/>
          <w:rtl/>
        </w:rPr>
        <w:t>ی</w:t>
      </w:r>
      <w:r w:rsidRPr="002C72C6">
        <w:rPr>
          <w:sz w:val="18"/>
          <w:szCs w:val="22"/>
          <w:rtl/>
        </w:rPr>
        <w:t xml:space="preserve"> بالغ به‌دست آمدند</w:t>
      </w:r>
      <w:r w:rsidRPr="002C72C6">
        <w:rPr>
          <w:rFonts w:hint="cs"/>
          <w:sz w:val="18"/>
          <w:szCs w:val="22"/>
          <w:rtl/>
        </w:rPr>
        <w:t xml:space="preserve">. </w:t>
      </w:r>
      <w:r w:rsidRPr="002C72C6">
        <w:rPr>
          <w:sz w:val="18"/>
          <w:szCs w:val="22"/>
        </w:rPr>
        <w:t>iPSC</w:t>
      </w:r>
      <w:r w:rsidRPr="002C72C6">
        <w:rPr>
          <w:sz w:val="18"/>
          <w:szCs w:val="22"/>
          <w:rtl/>
        </w:rPr>
        <w:t>ها م</w:t>
      </w:r>
      <w:r w:rsidRPr="002C72C6">
        <w:rPr>
          <w:rFonts w:hint="cs"/>
          <w:sz w:val="18"/>
          <w:szCs w:val="22"/>
          <w:rtl/>
        </w:rPr>
        <w:t>ی‌</w:t>
      </w:r>
      <w:r w:rsidRPr="002C72C6">
        <w:rPr>
          <w:rFonts w:hint="eastAsia"/>
          <w:sz w:val="18"/>
          <w:szCs w:val="22"/>
          <w:rtl/>
        </w:rPr>
        <w:t>توانند</w:t>
      </w:r>
      <w:r w:rsidRPr="002C72C6">
        <w:rPr>
          <w:sz w:val="18"/>
          <w:szCs w:val="22"/>
          <w:rtl/>
        </w:rPr>
        <w:t xml:space="preserve"> به‌طور نامحدود تکث</w:t>
      </w:r>
      <w:r w:rsidRPr="002C72C6">
        <w:rPr>
          <w:rFonts w:hint="cs"/>
          <w:sz w:val="18"/>
          <w:szCs w:val="22"/>
          <w:rtl/>
        </w:rPr>
        <w:t>ی</w:t>
      </w:r>
      <w:r w:rsidRPr="002C72C6">
        <w:rPr>
          <w:rFonts w:hint="eastAsia"/>
          <w:sz w:val="18"/>
          <w:szCs w:val="22"/>
          <w:rtl/>
        </w:rPr>
        <w:t>ر</w:t>
      </w:r>
      <w:r w:rsidRPr="002C72C6">
        <w:rPr>
          <w:sz w:val="18"/>
          <w:szCs w:val="22"/>
          <w:rtl/>
        </w:rPr>
        <w:t xml:space="preserve"> شوند و تحت شرا</w:t>
      </w:r>
      <w:r w:rsidRPr="002C72C6">
        <w:rPr>
          <w:rFonts w:hint="cs"/>
          <w:sz w:val="18"/>
          <w:szCs w:val="22"/>
          <w:rtl/>
        </w:rPr>
        <w:t>ی</w:t>
      </w:r>
      <w:r w:rsidRPr="002C72C6">
        <w:rPr>
          <w:rFonts w:hint="eastAsia"/>
          <w:sz w:val="18"/>
          <w:szCs w:val="22"/>
          <w:rtl/>
        </w:rPr>
        <w:t>ط</w:t>
      </w:r>
      <w:r w:rsidRPr="002C72C6">
        <w:rPr>
          <w:sz w:val="18"/>
          <w:szCs w:val="22"/>
          <w:rtl/>
        </w:rPr>
        <w:t xml:space="preserve"> خاص کشت، به انواع سلول‌ها</w:t>
      </w:r>
      <w:r w:rsidRPr="002C72C6">
        <w:rPr>
          <w:rFonts w:hint="cs"/>
          <w:sz w:val="18"/>
          <w:szCs w:val="22"/>
          <w:rtl/>
        </w:rPr>
        <w:t>ی</w:t>
      </w:r>
      <w:r w:rsidRPr="002C72C6">
        <w:rPr>
          <w:sz w:val="18"/>
          <w:szCs w:val="22"/>
          <w:rtl/>
        </w:rPr>
        <w:t xml:space="preserve"> تما</w:t>
      </w:r>
      <w:r w:rsidRPr="002C72C6">
        <w:rPr>
          <w:rFonts w:hint="cs"/>
          <w:sz w:val="18"/>
          <w:szCs w:val="22"/>
          <w:rtl/>
        </w:rPr>
        <w:t>ی</w:t>
      </w:r>
      <w:r w:rsidRPr="002C72C6">
        <w:rPr>
          <w:rFonts w:hint="eastAsia"/>
          <w:sz w:val="18"/>
          <w:szCs w:val="22"/>
          <w:rtl/>
        </w:rPr>
        <w:t>ز</w:t>
      </w:r>
      <w:r w:rsidRPr="002C72C6">
        <w:rPr>
          <w:rFonts w:hint="cs"/>
          <w:sz w:val="18"/>
          <w:szCs w:val="22"/>
          <w:rtl/>
        </w:rPr>
        <w:t>ی</w:t>
      </w:r>
      <w:r w:rsidRPr="002C72C6">
        <w:rPr>
          <w:rFonts w:hint="eastAsia"/>
          <w:sz w:val="18"/>
          <w:szCs w:val="22"/>
          <w:rtl/>
        </w:rPr>
        <w:t>افته</w:t>
      </w:r>
      <w:r w:rsidRPr="002C72C6">
        <w:rPr>
          <w:sz w:val="18"/>
          <w:szCs w:val="22"/>
          <w:rtl/>
        </w:rPr>
        <w:t xml:space="preserve"> از سه لا</w:t>
      </w:r>
      <w:r w:rsidRPr="002C72C6">
        <w:rPr>
          <w:rFonts w:hint="cs"/>
          <w:sz w:val="18"/>
          <w:szCs w:val="22"/>
          <w:rtl/>
        </w:rPr>
        <w:t>ی</w:t>
      </w:r>
      <w:r w:rsidRPr="002C72C6">
        <w:rPr>
          <w:rFonts w:hint="eastAsia"/>
          <w:sz w:val="18"/>
          <w:szCs w:val="22"/>
          <w:rtl/>
        </w:rPr>
        <w:t>ه</w:t>
      </w:r>
      <w:r w:rsidRPr="002C72C6">
        <w:rPr>
          <w:sz w:val="18"/>
          <w:szCs w:val="22"/>
          <w:rtl/>
        </w:rPr>
        <w:t xml:space="preserve"> زا</w:t>
      </w:r>
      <w:r w:rsidRPr="002C72C6">
        <w:rPr>
          <w:rFonts w:hint="cs"/>
          <w:sz w:val="18"/>
          <w:szCs w:val="22"/>
          <w:rtl/>
        </w:rPr>
        <w:t>ی</w:t>
      </w:r>
      <w:r w:rsidRPr="002C72C6">
        <w:rPr>
          <w:rFonts w:hint="eastAsia"/>
          <w:sz w:val="18"/>
          <w:szCs w:val="22"/>
          <w:rtl/>
        </w:rPr>
        <w:t>ا</w:t>
      </w:r>
      <w:r w:rsidRPr="002C72C6">
        <w:rPr>
          <w:rFonts w:hint="cs"/>
          <w:sz w:val="18"/>
          <w:szCs w:val="22"/>
          <w:rtl/>
        </w:rPr>
        <w:t>ی</w:t>
      </w:r>
      <w:r w:rsidRPr="002C72C6">
        <w:rPr>
          <w:sz w:val="18"/>
          <w:szCs w:val="22"/>
          <w:rtl/>
        </w:rPr>
        <w:t xml:space="preserve"> جن</w:t>
      </w:r>
      <w:r w:rsidRPr="002C72C6">
        <w:rPr>
          <w:rFonts w:hint="cs"/>
          <w:sz w:val="18"/>
          <w:szCs w:val="22"/>
          <w:rtl/>
        </w:rPr>
        <w:t>ی</w:t>
      </w:r>
      <w:r w:rsidRPr="002C72C6">
        <w:rPr>
          <w:rFonts w:hint="eastAsia"/>
          <w:sz w:val="18"/>
          <w:szCs w:val="22"/>
          <w:rtl/>
        </w:rPr>
        <w:t>ن</w:t>
      </w:r>
      <w:r w:rsidRPr="002C72C6">
        <w:rPr>
          <w:rFonts w:hint="cs"/>
          <w:sz w:val="18"/>
          <w:szCs w:val="22"/>
          <w:rtl/>
        </w:rPr>
        <w:t>ی</w:t>
      </w:r>
      <w:r w:rsidRPr="002C72C6">
        <w:rPr>
          <w:sz w:val="18"/>
          <w:szCs w:val="22"/>
          <w:rtl/>
        </w:rPr>
        <w:t xml:space="preserve"> تبد</w:t>
      </w:r>
      <w:r w:rsidRPr="002C72C6">
        <w:rPr>
          <w:rFonts w:hint="cs"/>
          <w:sz w:val="18"/>
          <w:szCs w:val="22"/>
          <w:rtl/>
        </w:rPr>
        <w:t>ی</w:t>
      </w:r>
      <w:r w:rsidRPr="002C72C6">
        <w:rPr>
          <w:rFonts w:hint="eastAsia"/>
          <w:sz w:val="18"/>
          <w:szCs w:val="22"/>
          <w:rtl/>
        </w:rPr>
        <w:t>ل</w:t>
      </w:r>
      <w:r w:rsidRPr="002C72C6">
        <w:rPr>
          <w:sz w:val="18"/>
          <w:szCs w:val="22"/>
          <w:rtl/>
        </w:rPr>
        <w:t xml:space="preserve"> شوند. به هم</w:t>
      </w:r>
      <w:r w:rsidRPr="002C72C6">
        <w:rPr>
          <w:rFonts w:hint="cs"/>
          <w:sz w:val="18"/>
          <w:szCs w:val="22"/>
          <w:rtl/>
        </w:rPr>
        <w:t>ی</w:t>
      </w:r>
      <w:r w:rsidRPr="002C72C6">
        <w:rPr>
          <w:rFonts w:hint="eastAsia"/>
          <w:sz w:val="18"/>
          <w:szCs w:val="22"/>
          <w:rtl/>
        </w:rPr>
        <w:t>ن</w:t>
      </w:r>
      <w:r w:rsidRPr="002C72C6">
        <w:rPr>
          <w:sz w:val="18"/>
          <w:szCs w:val="22"/>
          <w:rtl/>
        </w:rPr>
        <w:t xml:space="preserve"> دل</w:t>
      </w:r>
      <w:r w:rsidRPr="002C72C6">
        <w:rPr>
          <w:rFonts w:hint="cs"/>
          <w:sz w:val="18"/>
          <w:szCs w:val="22"/>
          <w:rtl/>
        </w:rPr>
        <w:t>ی</w:t>
      </w:r>
      <w:r w:rsidRPr="002C72C6">
        <w:rPr>
          <w:rFonts w:hint="eastAsia"/>
          <w:sz w:val="18"/>
          <w:szCs w:val="22"/>
          <w:rtl/>
        </w:rPr>
        <w:t>ل،</w:t>
      </w:r>
      <w:r w:rsidRPr="002C72C6">
        <w:rPr>
          <w:sz w:val="18"/>
          <w:szCs w:val="22"/>
          <w:rtl/>
        </w:rPr>
        <w:t xml:space="preserve"> منبع</w:t>
      </w:r>
      <w:r w:rsidRPr="002C72C6">
        <w:rPr>
          <w:rFonts w:hint="cs"/>
          <w:sz w:val="18"/>
          <w:szCs w:val="22"/>
          <w:rtl/>
        </w:rPr>
        <w:t>ی</w:t>
      </w:r>
      <w:r w:rsidRPr="002C72C6">
        <w:rPr>
          <w:sz w:val="18"/>
          <w:szCs w:val="22"/>
          <w:rtl/>
        </w:rPr>
        <w:t xml:space="preserve"> ب</w:t>
      </w:r>
      <w:r w:rsidRPr="002C72C6">
        <w:rPr>
          <w:rFonts w:hint="cs"/>
          <w:sz w:val="18"/>
          <w:szCs w:val="22"/>
          <w:rtl/>
        </w:rPr>
        <w:t>ی‌</w:t>
      </w:r>
      <w:r w:rsidRPr="002C72C6">
        <w:rPr>
          <w:rFonts w:hint="eastAsia"/>
          <w:sz w:val="18"/>
          <w:szCs w:val="22"/>
          <w:rtl/>
        </w:rPr>
        <w:t>نظ</w:t>
      </w:r>
      <w:r w:rsidRPr="002C72C6">
        <w:rPr>
          <w:rFonts w:hint="cs"/>
          <w:sz w:val="18"/>
          <w:szCs w:val="22"/>
          <w:rtl/>
        </w:rPr>
        <w:t>ی</w:t>
      </w:r>
      <w:r w:rsidRPr="002C72C6">
        <w:rPr>
          <w:rFonts w:hint="eastAsia"/>
          <w:sz w:val="18"/>
          <w:szCs w:val="22"/>
          <w:rtl/>
        </w:rPr>
        <w:t>ر</w:t>
      </w:r>
      <w:r w:rsidRPr="002C72C6">
        <w:rPr>
          <w:sz w:val="18"/>
          <w:szCs w:val="22"/>
          <w:rtl/>
        </w:rPr>
        <w:t xml:space="preserve"> برا</w:t>
      </w:r>
      <w:r w:rsidRPr="002C72C6">
        <w:rPr>
          <w:rFonts w:hint="cs"/>
          <w:sz w:val="18"/>
          <w:szCs w:val="22"/>
          <w:rtl/>
        </w:rPr>
        <w:t>ی</w:t>
      </w:r>
      <w:r w:rsidRPr="002C72C6">
        <w:rPr>
          <w:sz w:val="18"/>
          <w:szCs w:val="22"/>
          <w:rtl/>
        </w:rPr>
        <w:t xml:space="preserve"> درمان‌ها</w:t>
      </w:r>
      <w:r w:rsidRPr="002C72C6">
        <w:rPr>
          <w:rFonts w:hint="cs"/>
          <w:sz w:val="18"/>
          <w:szCs w:val="22"/>
          <w:rtl/>
        </w:rPr>
        <w:t>ی</w:t>
      </w:r>
      <w:r w:rsidRPr="002C72C6">
        <w:rPr>
          <w:sz w:val="18"/>
          <w:szCs w:val="22"/>
          <w:rtl/>
        </w:rPr>
        <w:t xml:space="preserve"> بازساخت</w:t>
      </w:r>
      <w:r w:rsidRPr="002C72C6">
        <w:rPr>
          <w:rFonts w:hint="cs"/>
          <w:sz w:val="18"/>
          <w:szCs w:val="22"/>
          <w:rtl/>
        </w:rPr>
        <w:t>ی</w:t>
      </w:r>
      <w:r w:rsidRPr="002C72C6">
        <w:rPr>
          <w:rFonts w:hint="eastAsia"/>
          <w:sz w:val="18"/>
          <w:szCs w:val="22"/>
          <w:rtl/>
        </w:rPr>
        <w:t>،</w:t>
      </w:r>
      <w:r w:rsidRPr="002C72C6">
        <w:rPr>
          <w:sz w:val="18"/>
          <w:szCs w:val="22"/>
          <w:rtl/>
        </w:rPr>
        <w:t xml:space="preserve"> پ</w:t>
      </w:r>
      <w:r w:rsidRPr="002C72C6">
        <w:rPr>
          <w:rFonts w:hint="cs"/>
          <w:sz w:val="18"/>
          <w:szCs w:val="22"/>
          <w:rtl/>
        </w:rPr>
        <w:t>ی</w:t>
      </w:r>
      <w:r w:rsidRPr="002C72C6">
        <w:rPr>
          <w:rFonts w:hint="eastAsia"/>
          <w:sz w:val="18"/>
          <w:szCs w:val="22"/>
          <w:rtl/>
        </w:rPr>
        <w:t>وند</w:t>
      </w:r>
      <w:r w:rsidRPr="002C72C6">
        <w:rPr>
          <w:sz w:val="18"/>
          <w:szCs w:val="22"/>
          <w:rtl/>
        </w:rPr>
        <w:t xml:space="preserve"> سلول</w:t>
      </w:r>
      <w:r w:rsidRPr="002C72C6">
        <w:rPr>
          <w:rFonts w:hint="cs"/>
          <w:sz w:val="18"/>
          <w:szCs w:val="22"/>
          <w:rtl/>
        </w:rPr>
        <w:t>ی</w:t>
      </w:r>
      <w:r w:rsidRPr="002C72C6">
        <w:rPr>
          <w:sz w:val="18"/>
          <w:szCs w:val="22"/>
          <w:rtl/>
        </w:rPr>
        <w:t xml:space="preserve"> و حت</w:t>
      </w:r>
      <w:r w:rsidRPr="002C72C6">
        <w:rPr>
          <w:rFonts w:hint="cs"/>
          <w:sz w:val="18"/>
          <w:szCs w:val="22"/>
          <w:rtl/>
        </w:rPr>
        <w:t>ی</w:t>
      </w:r>
      <w:r w:rsidRPr="002C72C6">
        <w:rPr>
          <w:sz w:val="18"/>
          <w:szCs w:val="22"/>
          <w:rtl/>
        </w:rPr>
        <w:t xml:space="preserve"> مهندس</w:t>
      </w:r>
      <w:r w:rsidRPr="002C72C6">
        <w:rPr>
          <w:rFonts w:hint="cs"/>
          <w:sz w:val="18"/>
          <w:szCs w:val="22"/>
          <w:rtl/>
        </w:rPr>
        <w:t>ی</w:t>
      </w:r>
      <w:r w:rsidRPr="002C72C6">
        <w:rPr>
          <w:sz w:val="18"/>
          <w:szCs w:val="22"/>
          <w:rtl/>
        </w:rPr>
        <w:t xml:space="preserve"> سلول‌ها</w:t>
      </w:r>
      <w:r w:rsidRPr="002C72C6">
        <w:rPr>
          <w:rFonts w:hint="cs"/>
          <w:sz w:val="18"/>
          <w:szCs w:val="22"/>
          <w:rtl/>
        </w:rPr>
        <w:t>ی</w:t>
      </w:r>
      <w:r w:rsidRPr="002C72C6">
        <w:rPr>
          <w:sz w:val="18"/>
          <w:szCs w:val="22"/>
          <w:rtl/>
        </w:rPr>
        <w:t xml:space="preserve"> ا</w:t>
      </w:r>
      <w:r w:rsidRPr="002C72C6">
        <w:rPr>
          <w:rFonts w:hint="cs"/>
          <w:sz w:val="18"/>
          <w:szCs w:val="22"/>
          <w:rtl/>
        </w:rPr>
        <w:t>ی</w:t>
      </w:r>
      <w:r w:rsidRPr="002C72C6">
        <w:rPr>
          <w:rFonts w:hint="eastAsia"/>
          <w:sz w:val="18"/>
          <w:szCs w:val="22"/>
          <w:rtl/>
        </w:rPr>
        <w:t>من</w:t>
      </w:r>
      <w:r w:rsidRPr="002C72C6">
        <w:rPr>
          <w:rFonts w:hint="cs"/>
          <w:sz w:val="18"/>
          <w:szCs w:val="22"/>
          <w:rtl/>
        </w:rPr>
        <w:t>ی</w:t>
      </w:r>
      <w:r w:rsidRPr="002C72C6">
        <w:rPr>
          <w:sz w:val="18"/>
          <w:szCs w:val="22"/>
          <w:rtl/>
        </w:rPr>
        <w:t xml:space="preserve"> محسوب م</w:t>
      </w:r>
      <w:r w:rsidRPr="002C72C6">
        <w:rPr>
          <w:rFonts w:hint="cs"/>
          <w:sz w:val="18"/>
          <w:szCs w:val="22"/>
          <w:rtl/>
        </w:rPr>
        <w:t>ی‌</w:t>
      </w:r>
      <w:r w:rsidRPr="002C72C6">
        <w:rPr>
          <w:rFonts w:hint="eastAsia"/>
          <w:sz w:val="18"/>
          <w:szCs w:val="22"/>
          <w:rtl/>
        </w:rPr>
        <w:t>شوند</w:t>
      </w:r>
      <w:r w:rsidR="00775CF1">
        <w:rPr>
          <w:rFonts w:hint="cs"/>
          <w:sz w:val="18"/>
          <w:szCs w:val="22"/>
          <w:rtl/>
        </w:rPr>
        <w:t>.</w:t>
      </w:r>
    </w:p>
    <w:p w14:paraId="1278D15D" w14:textId="49580F56" w:rsidR="003D48AD" w:rsidRPr="002C72C6" w:rsidRDefault="003D48AD" w:rsidP="003D48AD">
      <w:pPr>
        <w:bidi/>
        <w:jc w:val="both"/>
        <w:rPr>
          <w:sz w:val="18"/>
          <w:szCs w:val="22"/>
          <w:rtl/>
        </w:rPr>
      </w:pPr>
      <w:r w:rsidRPr="002C72C6">
        <w:rPr>
          <w:rFonts w:hint="eastAsia"/>
          <w:sz w:val="18"/>
          <w:szCs w:val="22"/>
          <w:rtl/>
        </w:rPr>
        <w:t>از</w:t>
      </w:r>
      <w:r w:rsidRPr="002C72C6">
        <w:rPr>
          <w:sz w:val="18"/>
          <w:szCs w:val="22"/>
          <w:rtl/>
        </w:rPr>
        <w:t xml:space="preserve"> مهم‌تر</w:t>
      </w:r>
      <w:r w:rsidRPr="002C72C6">
        <w:rPr>
          <w:rFonts w:hint="cs"/>
          <w:sz w:val="18"/>
          <w:szCs w:val="22"/>
          <w:rtl/>
        </w:rPr>
        <w:t>ی</w:t>
      </w:r>
      <w:r w:rsidRPr="002C72C6">
        <w:rPr>
          <w:rFonts w:hint="eastAsia"/>
          <w:sz w:val="18"/>
          <w:szCs w:val="22"/>
          <w:rtl/>
        </w:rPr>
        <w:t>ن</w:t>
      </w:r>
      <w:r w:rsidRPr="002C72C6">
        <w:rPr>
          <w:sz w:val="18"/>
          <w:szCs w:val="22"/>
          <w:rtl/>
        </w:rPr>
        <w:t xml:space="preserve"> کاربردها</w:t>
      </w:r>
      <w:r w:rsidRPr="002C72C6">
        <w:rPr>
          <w:rFonts w:hint="cs"/>
          <w:sz w:val="18"/>
          <w:szCs w:val="22"/>
          <w:rtl/>
        </w:rPr>
        <w:t>ی</w:t>
      </w:r>
      <w:r w:rsidRPr="002C72C6">
        <w:rPr>
          <w:sz w:val="18"/>
          <w:szCs w:val="22"/>
          <w:rtl/>
        </w:rPr>
        <w:t xml:space="preserve"> بال</w:t>
      </w:r>
      <w:r w:rsidRPr="002C72C6">
        <w:rPr>
          <w:rFonts w:hint="cs"/>
          <w:sz w:val="18"/>
          <w:szCs w:val="22"/>
          <w:rtl/>
        </w:rPr>
        <w:t>ی</w:t>
      </w:r>
      <w:r w:rsidRPr="002C72C6">
        <w:rPr>
          <w:rFonts w:hint="eastAsia"/>
          <w:sz w:val="18"/>
          <w:szCs w:val="22"/>
          <w:rtl/>
        </w:rPr>
        <w:t>ن</w:t>
      </w:r>
      <w:r w:rsidRPr="002C72C6">
        <w:rPr>
          <w:rFonts w:hint="cs"/>
          <w:sz w:val="18"/>
          <w:szCs w:val="22"/>
          <w:rtl/>
        </w:rPr>
        <w:t>ی</w:t>
      </w:r>
      <w:r w:rsidRPr="002C72C6">
        <w:rPr>
          <w:sz w:val="18"/>
          <w:szCs w:val="22"/>
          <w:rtl/>
        </w:rPr>
        <w:t xml:space="preserve"> ا</w:t>
      </w:r>
      <w:r w:rsidRPr="002C72C6">
        <w:rPr>
          <w:rFonts w:hint="cs"/>
          <w:sz w:val="18"/>
          <w:szCs w:val="22"/>
          <w:rtl/>
        </w:rPr>
        <w:t>ی</w:t>
      </w:r>
      <w:r w:rsidRPr="002C72C6">
        <w:rPr>
          <w:rFonts w:hint="eastAsia"/>
          <w:sz w:val="18"/>
          <w:szCs w:val="22"/>
          <w:rtl/>
        </w:rPr>
        <w:t>ن</w:t>
      </w:r>
      <w:r w:rsidRPr="002C72C6">
        <w:rPr>
          <w:sz w:val="18"/>
          <w:szCs w:val="22"/>
          <w:rtl/>
        </w:rPr>
        <w:t xml:space="preserve"> سلول‌ها، م</w:t>
      </w:r>
      <w:r w:rsidRPr="002C72C6">
        <w:rPr>
          <w:rFonts w:hint="cs"/>
          <w:sz w:val="18"/>
          <w:szCs w:val="22"/>
          <w:rtl/>
        </w:rPr>
        <w:t>ی‌</w:t>
      </w:r>
      <w:r w:rsidRPr="002C72C6">
        <w:rPr>
          <w:rFonts w:hint="eastAsia"/>
          <w:sz w:val="18"/>
          <w:szCs w:val="22"/>
          <w:rtl/>
        </w:rPr>
        <w:t>توان</w:t>
      </w:r>
      <w:r w:rsidRPr="002C72C6">
        <w:rPr>
          <w:sz w:val="18"/>
          <w:szCs w:val="22"/>
          <w:rtl/>
        </w:rPr>
        <w:t xml:space="preserve"> به تول</w:t>
      </w:r>
      <w:r w:rsidRPr="002C72C6">
        <w:rPr>
          <w:rFonts w:hint="cs"/>
          <w:sz w:val="18"/>
          <w:szCs w:val="22"/>
          <w:rtl/>
        </w:rPr>
        <w:t>ی</w:t>
      </w:r>
      <w:r w:rsidRPr="002C72C6">
        <w:rPr>
          <w:rFonts w:hint="eastAsia"/>
          <w:sz w:val="18"/>
          <w:szCs w:val="22"/>
          <w:rtl/>
        </w:rPr>
        <w:t>د</w:t>
      </w:r>
      <w:r w:rsidRPr="002C72C6">
        <w:rPr>
          <w:sz w:val="18"/>
          <w:szCs w:val="22"/>
          <w:rtl/>
        </w:rPr>
        <w:t xml:space="preserve"> سلول‌ها</w:t>
      </w:r>
      <w:r w:rsidRPr="002C72C6">
        <w:rPr>
          <w:rFonts w:hint="cs"/>
          <w:sz w:val="18"/>
          <w:szCs w:val="22"/>
          <w:rtl/>
        </w:rPr>
        <w:t>ی</w:t>
      </w:r>
      <w:r w:rsidRPr="002C72C6">
        <w:rPr>
          <w:sz w:val="18"/>
          <w:szCs w:val="22"/>
          <w:rtl/>
        </w:rPr>
        <w:t xml:space="preserve"> بتا</w:t>
      </w:r>
      <w:r w:rsidRPr="002C72C6">
        <w:rPr>
          <w:rFonts w:hint="cs"/>
          <w:sz w:val="18"/>
          <w:szCs w:val="22"/>
          <w:rtl/>
        </w:rPr>
        <w:t>ی</w:t>
      </w:r>
      <w:r w:rsidRPr="002C72C6">
        <w:rPr>
          <w:sz w:val="18"/>
          <w:szCs w:val="22"/>
          <w:rtl/>
        </w:rPr>
        <w:t xml:space="preserve"> پانکراس برا</w:t>
      </w:r>
      <w:r w:rsidRPr="002C72C6">
        <w:rPr>
          <w:rFonts w:hint="cs"/>
          <w:sz w:val="18"/>
          <w:szCs w:val="22"/>
          <w:rtl/>
        </w:rPr>
        <w:t>ی</w:t>
      </w:r>
      <w:r w:rsidRPr="002C72C6">
        <w:rPr>
          <w:sz w:val="18"/>
          <w:szCs w:val="22"/>
          <w:rtl/>
        </w:rPr>
        <w:t xml:space="preserve"> درمان د</w:t>
      </w:r>
      <w:r w:rsidRPr="002C72C6">
        <w:rPr>
          <w:rFonts w:hint="cs"/>
          <w:sz w:val="18"/>
          <w:szCs w:val="22"/>
          <w:rtl/>
        </w:rPr>
        <w:t>ی</w:t>
      </w:r>
      <w:r w:rsidRPr="002C72C6">
        <w:rPr>
          <w:rFonts w:hint="eastAsia"/>
          <w:sz w:val="18"/>
          <w:szCs w:val="22"/>
          <w:rtl/>
        </w:rPr>
        <w:t>ابت</w:t>
      </w:r>
      <w:r w:rsidRPr="002C72C6">
        <w:rPr>
          <w:sz w:val="18"/>
          <w:szCs w:val="22"/>
          <w:rtl/>
        </w:rPr>
        <w:t xml:space="preserve"> نوع </w:t>
      </w:r>
      <w:r w:rsidRPr="002C72C6">
        <w:rPr>
          <w:sz w:val="18"/>
          <w:szCs w:val="22"/>
          <w:rtl/>
          <w:lang w:bidi="fa-IR"/>
        </w:rPr>
        <w:t>۱</w:t>
      </w:r>
      <w:r w:rsidRPr="002C72C6">
        <w:rPr>
          <w:sz w:val="18"/>
          <w:szCs w:val="22"/>
          <w:rtl/>
        </w:rPr>
        <w:t>، نورون‌ها</w:t>
      </w:r>
      <w:r w:rsidRPr="002C72C6">
        <w:rPr>
          <w:rFonts w:hint="cs"/>
          <w:sz w:val="18"/>
          <w:szCs w:val="22"/>
          <w:rtl/>
        </w:rPr>
        <w:t>ی</w:t>
      </w:r>
      <w:r w:rsidRPr="002C72C6">
        <w:rPr>
          <w:sz w:val="18"/>
          <w:szCs w:val="22"/>
          <w:rtl/>
        </w:rPr>
        <w:t xml:space="preserve"> دوپام</w:t>
      </w:r>
      <w:r w:rsidRPr="002C72C6">
        <w:rPr>
          <w:rFonts w:hint="cs"/>
          <w:sz w:val="18"/>
          <w:szCs w:val="22"/>
          <w:rtl/>
        </w:rPr>
        <w:t>ی</w:t>
      </w:r>
      <w:r w:rsidRPr="002C72C6">
        <w:rPr>
          <w:rFonts w:hint="eastAsia"/>
          <w:sz w:val="18"/>
          <w:szCs w:val="22"/>
          <w:rtl/>
        </w:rPr>
        <w:t>نرژ</w:t>
      </w:r>
      <w:r w:rsidRPr="002C72C6">
        <w:rPr>
          <w:rFonts w:hint="cs"/>
          <w:sz w:val="18"/>
          <w:szCs w:val="22"/>
          <w:rtl/>
        </w:rPr>
        <w:t>ی</w:t>
      </w:r>
      <w:r w:rsidRPr="002C72C6">
        <w:rPr>
          <w:rFonts w:hint="eastAsia"/>
          <w:sz w:val="18"/>
          <w:szCs w:val="22"/>
          <w:rtl/>
        </w:rPr>
        <w:t>ک</w:t>
      </w:r>
      <w:r w:rsidRPr="002C72C6">
        <w:rPr>
          <w:sz w:val="18"/>
          <w:szCs w:val="22"/>
          <w:rtl/>
        </w:rPr>
        <w:t xml:space="preserve"> برا</w:t>
      </w:r>
      <w:r w:rsidRPr="002C72C6">
        <w:rPr>
          <w:rFonts w:hint="cs"/>
          <w:sz w:val="18"/>
          <w:szCs w:val="22"/>
          <w:rtl/>
        </w:rPr>
        <w:t>ی</w:t>
      </w:r>
      <w:r w:rsidRPr="002C72C6">
        <w:rPr>
          <w:sz w:val="18"/>
          <w:szCs w:val="22"/>
          <w:rtl/>
        </w:rPr>
        <w:t xml:space="preserve"> ب</w:t>
      </w:r>
      <w:r w:rsidRPr="002C72C6">
        <w:rPr>
          <w:rFonts w:hint="cs"/>
          <w:sz w:val="18"/>
          <w:szCs w:val="22"/>
          <w:rtl/>
        </w:rPr>
        <w:t>ی</w:t>
      </w:r>
      <w:r w:rsidRPr="002C72C6">
        <w:rPr>
          <w:rFonts w:hint="eastAsia"/>
          <w:sz w:val="18"/>
          <w:szCs w:val="22"/>
          <w:rtl/>
        </w:rPr>
        <w:t>ماران</w:t>
      </w:r>
      <w:r w:rsidRPr="002C72C6">
        <w:rPr>
          <w:sz w:val="18"/>
          <w:szCs w:val="22"/>
          <w:rtl/>
        </w:rPr>
        <w:t xml:space="preserve"> پارک</w:t>
      </w:r>
      <w:r w:rsidRPr="002C72C6">
        <w:rPr>
          <w:rFonts w:hint="cs"/>
          <w:sz w:val="18"/>
          <w:szCs w:val="22"/>
          <w:rtl/>
        </w:rPr>
        <w:t>ی</w:t>
      </w:r>
      <w:r w:rsidRPr="002C72C6">
        <w:rPr>
          <w:rFonts w:hint="eastAsia"/>
          <w:sz w:val="18"/>
          <w:szCs w:val="22"/>
          <w:rtl/>
        </w:rPr>
        <w:t>نسون،</w:t>
      </w:r>
      <w:r w:rsidRPr="002C72C6">
        <w:rPr>
          <w:sz w:val="18"/>
          <w:szCs w:val="22"/>
          <w:rtl/>
        </w:rPr>
        <w:t xml:space="preserve"> و گ</w:t>
      </w:r>
      <w:r w:rsidRPr="002C72C6">
        <w:rPr>
          <w:rFonts w:hint="cs"/>
          <w:sz w:val="18"/>
          <w:szCs w:val="22"/>
          <w:rtl/>
        </w:rPr>
        <w:t>ی</w:t>
      </w:r>
      <w:r w:rsidRPr="002C72C6">
        <w:rPr>
          <w:rFonts w:hint="eastAsia"/>
          <w:sz w:val="18"/>
          <w:szCs w:val="22"/>
          <w:rtl/>
        </w:rPr>
        <w:t>رنده‌ها</w:t>
      </w:r>
      <w:r w:rsidRPr="002C72C6">
        <w:rPr>
          <w:rFonts w:hint="cs"/>
          <w:sz w:val="18"/>
          <w:szCs w:val="22"/>
          <w:rtl/>
        </w:rPr>
        <w:t>ی</w:t>
      </w:r>
      <w:r w:rsidRPr="002C72C6">
        <w:rPr>
          <w:sz w:val="18"/>
          <w:szCs w:val="22"/>
          <w:rtl/>
        </w:rPr>
        <w:t xml:space="preserve"> نور</w:t>
      </w:r>
      <w:r w:rsidRPr="002C72C6">
        <w:rPr>
          <w:rFonts w:hint="cs"/>
          <w:sz w:val="18"/>
          <w:szCs w:val="22"/>
          <w:rtl/>
        </w:rPr>
        <w:t>ی</w:t>
      </w:r>
      <w:r w:rsidRPr="002C72C6">
        <w:rPr>
          <w:sz w:val="18"/>
          <w:szCs w:val="22"/>
          <w:rtl/>
        </w:rPr>
        <w:t xml:space="preserve"> برا</w:t>
      </w:r>
      <w:r w:rsidRPr="002C72C6">
        <w:rPr>
          <w:rFonts w:hint="cs"/>
          <w:sz w:val="18"/>
          <w:szCs w:val="22"/>
          <w:rtl/>
        </w:rPr>
        <w:t>ی</w:t>
      </w:r>
      <w:r w:rsidRPr="002C72C6">
        <w:rPr>
          <w:sz w:val="18"/>
          <w:szCs w:val="22"/>
          <w:rtl/>
        </w:rPr>
        <w:t xml:space="preserve"> بازگرداندن ب</w:t>
      </w:r>
      <w:r w:rsidRPr="002C72C6">
        <w:rPr>
          <w:rFonts w:hint="cs"/>
          <w:sz w:val="18"/>
          <w:szCs w:val="22"/>
          <w:rtl/>
        </w:rPr>
        <w:t>ی</w:t>
      </w:r>
      <w:r w:rsidRPr="002C72C6">
        <w:rPr>
          <w:rFonts w:hint="eastAsia"/>
          <w:sz w:val="18"/>
          <w:szCs w:val="22"/>
          <w:rtl/>
        </w:rPr>
        <w:t>نا</w:t>
      </w:r>
      <w:r w:rsidRPr="002C72C6">
        <w:rPr>
          <w:rFonts w:hint="cs"/>
          <w:sz w:val="18"/>
          <w:szCs w:val="22"/>
          <w:rtl/>
        </w:rPr>
        <w:t>یی</w:t>
      </w:r>
      <w:r w:rsidRPr="002C72C6">
        <w:rPr>
          <w:sz w:val="18"/>
          <w:szCs w:val="22"/>
          <w:rtl/>
        </w:rPr>
        <w:t xml:space="preserve"> در ب</w:t>
      </w:r>
      <w:r w:rsidRPr="002C72C6">
        <w:rPr>
          <w:rFonts w:hint="cs"/>
          <w:sz w:val="18"/>
          <w:szCs w:val="22"/>
          <w:rtl/>
        </w:rPr>
        <w:t>ی</w:t>
      </w:r>
      <w:r w:rsidRPr="002C72C6">
        <w:rPr>
          <w:rFonts w:hint="eastAsia"/>
          <w:sz w:val="18"/>
          <w:szCs w:val="22"/>
          <w:rtl/>
        </w:rPr>
        <w:t>مار</w:t>
      </w:r>
      <w:r w:rsidRPr="002C72C6">
        <w:rPr>
          <w:rFonts w:hint="cs"/>
          <w:sz w:val="18"/>
          <w:szCs w:val="22"/>
          <w:rtl/>
        </w:rPr>
        <w:t>ی‌</w:t>
      </w:r>
      <w:r w:rsidRPr="002C72C6">
        <w:rPr>
          <w:rFonts w:hint="eastAsia"/>
          <w:sz w:val="18"/>
          <w:szCs w:val="22"/>
          <w:rtl/>
        </w:rPr>
        <w:t>ها</w:t>
      </w:r>
      <w:r w:rsidRPr="002C72C6">
        <w:rPr>
          <w:rFonts w:hint="cs"/>
          <w:sz w:val="18"/>
          <w:szCs w:val="22"/>
          <w:rtl/>
        </w:rPr>
        <w:t>ی</w:t>
      </w:r>
      <w:r w:rsidRPr="002C72C6">
        <w:rPr>
          <w:sz w:val="18"/>
          <w:szCs w:val="22"/>
          <w:rtl/>
        </w:rPr>
        <w:t xml:space="preserve"> ارث</w:t>
      </w:r>
      <w:r w:rsidRPr="002C72C6">
        <w:rPr>
          <w:rFonts w:hint="cs"/>
          <w:sz w:val="18"/>
          <w:szCs w:val="22"/>
          <w:rtl/>
        </w:rPr>
        <w:t>ی</w:t>
      </w:r>
      <w:r w:rsidRPr="002C72C6">
        <w:rPr>
          <w:sz w:val="18"/>
          <w:szCs w:val="22"/>
          <w:rtl/>
        </w:rPr>
        <w:t xml:space="preserve"> شبک</w:t>
      </w:r>
      <w:r w:rsidRPr="002C72C6">
        <w:rPr>
          <w:rFonts w:hint="cs"/>
          <w:sz w:val="18"/>
          <w:szCs w:val="22"/>
          <w:rtl/>
        </w:rPr>
        <w:t>ی</w:t>
      </w:r>
      <w:r w:rsidRPr="002C72C6">
        <w:rPr>
          <w:rFonts w:hint="eastAsia"/>
          <w:sz w:val="18"/>
          <w:szCs w:val="22"/>
          <w:rtl/>
        </w:rPr>
        <w:t>ه</w:t>
      </w:r>
      <w:r w:rsidRPr="002C72C6">
        <w:rPr>
          <w:sz w:val="18"/>
          <w:szCs w:val="22"/>
          <w:rtl/>
        </w:rPr>
        <w:t xml:space="preserve"> اشاره کرد. علاوه‌بر ا</w:t>
      </w:r>
      <w:r w:rsidRPr="002C72C6">
        <w:rPr>
          <w:rFonts w:hint="cs"/>
          <w:sz w:val="18"/>
          <w:szCs w:val="22"/>
          <w:rtl/>
        </w:rPr>
        <w:t>ی</w:t>
      </w:r>
      <w:r w:rsidRPr="002C72C6">
        <w:rPr>
          <w:rFonts w:hint="eastAsia"/>
          <w:sz w:val="18"/>
          <w:szCs w:val="22"/>
          <w:rtl/>
        </w:rPr>
        <w:t>ن،</w:t>
      </w:r>
      <w:r w:rsidRPr="002C72C6">
        <w:rPr>
          <w:sz w:val="18"/>
          <w:szCs w:val="22"/>
          <w:rtl/>
        </w:rPr>
        <w:t xml:space="preserve"> </w:t>
      </w:r>
      <w:r w:rsidRPr="002C72C6">
        <w:rPr>
          <w:sz w:val="18"/>
          <w:szCs w:val="22"/>
        </w:rPr>
        <w:t>iPSC</w:t>
      </w:r>
      <w:r w:rsidRPr="002C72C6">
        <w:rPr>
          <w:sz w:val="18"/>
          <w:szCs w:val="22"/>
          <w:rtl/>
        </w:rPr>
        <w:t>ها بستر من</w:t>
      </w:r>
      <w:r w:rsidRPr="002C72C6">
        <w:rPr>
          <w:rFonts w:hint="eastAsia"/>
          <w:sz w:val="18"/>
          <w:szCs w:val="22"/>
          <w:rtl/>
        </w:rPr>
        <w:t>اسب</w:t>
      </w:r>
      <w:r w:rsidRPr="002C72C6">
        <w:rPr>
          <w:rFonts w:hint="cs"/>
          <w:sz w:val="18"/>
          <w:szCs w:val="22"/>
          <w:rtl/>
        </w:rPr>
        <w:t>ی</w:t>
      </w:r>
      <w:r w:rsidRPr="002C72C6">
        <w:rPr>
          <w:sz w:val="18"/>
          <w:szCs w:val="22"/>
          <w:rtl/>
        </w:rPr>
        <w:t xml:space="preserve"> برا</w:t>
      </w:r>
      <w:r w:rsidRPr="002C72C6">
        <w:rPr>
          <w:rFonts w:hint="cs"/>
          <w:sz w:val="18"/>
          <w:szCs w:val="22"/>
          <w:rtl/>
        </w:rPr>
        <w:t>ی</w:t>
      </w:r>
      <w:r w:rsidRPr="002C72C6">
        <w:rPr>
          <w:sz w:val="18"/>
          <w:szCs w:val="22"/>
          <w:rtl/>
        </w:rPr>
        <w:t xml:space="preserve"> مهندس</w:t>
      </w:r>
      <w:r w:rsidRPr="002C72C6">
        <w:rPr>
          <w:rFonts w:hint="cs"/>
          <w:sz w:val="18"/>
          <w:szCs w:val="22"/>
          <w:rtl/>
        </w:rPr>
        <w:t>ی</w:t>
      </w:r>
      <w:r w:rsidRPr="002C72C6">
        <w:rPr>
          <w:sz w:val="18"/>
          <w:szCs w:val="22"/>
          <w:rtl/>
        </w:rPr>
        <w:t xml:space="preserve"> سلول‌ها</w:t>
      </w:r>
      <w:r w:rsidRPr="002C72C6">
        <w:rPr>
          <w:rFonts w:hint="cs"/>
          <w:sz w:val="18"/>
          <w:szCs w:val="22"/>
          <w:rtl/>
        </w:rPr>
        <w:t>ی</w:t>
      </w:r>
      <w:r w:rsidRPr="002C72C6">
        <w:rPr>
          <w:sz w:val="18"/>
          <w:szCs w:val="22"/>
          <w:rtl/>
        </w:rPr>
        <w:t xml:space="preserve"> ا</w:t>
      </w:r>
      <w:r w:rsidRPr="002C72C6">
        <w:rPr>
          <w:rFonts w:hint="cs"/>
          <w:sz w:val="18"/>
          <w:szCs w:val="22"/>
          <w:rtl/>
        </w:rPr>
        <w:t>ی</w:t>
      </w:r>
      <w:r w:rsidRPr="002C72C6">
        <w:rPr>
          <w:rFonts w:hint="eastAsia"/>
          <w:sz w:val="18"/>
          <w:szCs w:val="22"/>
          <w:rtl/>
        </w:rPr>
        <w:t>من</w:t>
      </w:r>
      <w:r w:rsidRPr="002C72C6">
        <w:rPr>
          <w:rFonts w:hint="cs"/>
          <w:sz w:val="18"/>
          <w:szCs w:val="22"/>
          <w:rtl/>
        </w:rPr>
        <w:t>ی</w:t>
      </w:r>
      <w:r w:rsidRPr="002C72C6">
        <w:rPr>
          <w:sz w:val="18"/>
          <w:szCs w:val="22"/>
          <w:rtl/>
        </w:rPr>
        <w:t xml:space="preserve"> مانند</w:t>
      </w:r>
      <w:r w:rsidRPr="002C72C6">
        <w:rPr>
          <w:sz w:val="18"/>
          <w:szCs w:val="22"/>
        </w:rPr>
        <w:t xml:space="preserve"> CAR-NK </w:t>
      </w:r>
      <w:r w:rsidRPr="002C72C6">
        <w:rPr>
          <w:sz w:val="18"/>
          <w:szCs w:val="22"/>
          <w:rtl/>
        </w:rPr>
        <w:t>و</w:t>
      </w:r>
      <w:r w:rsidRPr="002C72C6">
        <w:rPr>
          <w:sz w:val="18"/>
          <w:szCs w:val="22"/>
        </w:rPr>
        <w:t xml:space="preserve"> CAR-T </w:t>
      </w:r>
      <w:r w:rsidRPr="002C72C6">
        <w:rPr>
          <w:sz w:val="18"/>
          <w:szCs w:val="22"/>
          <w:rtl/>
        </w:rPr>
        <w:t>فراهم کرده‌اند؛ ز</w:t>
      </w:r>
      <w:r w:rsidRPr="002C72C6">
        <w:rPr>
          <w:rFonts w:hint="cs"/>
          <w:sz w:val="18"/>
          <w:szCs w:val="22"/>
          <w:rtl/>
        </w:rPr>
        <w:t>ی</w:t>
      </w:r>
      <w:r w:rsidRPr="002C72C6">
        <w:rPr>
          <w:rFonts w:hint="eastAsia"/>
          <w:sz w:val="18"/>
          <w:szCs w:val="22"/>
          <w:rtl/>
        </w:rPr>
        <w:t>را</w:t>
      </w:r>
      <w:r w:rsidRPr="002C72C6">
        <w:rPr>
          <w:sz w:val="18"/>
          <w:szCs w:val="22"/>
          <w:rtl/>
        </w:rPr>
        <w:t xml:space="preserve"> جمع</w:t>
      </w:r>
      <w:r w:rsidRPr="002C72C6">
        <w:rPr>
          <w:rFonts w:hint="cs"/>
          <w:sz w:val="18"/>
          <w:szCs w:val="22"/>
          <w:rtl/>
        </w:rPr>
        <w:t>ی</w:t>
      </w:r>
      <w:r w:rsidRPr="002C72C6">
        <w:rPr>
          <w:rFonts w:hint="eastAsia"/>
          <w:sz w:val="18"/>
          <w:szCs w:val="22"/>
          <w:rtl/>
        </w:rPr>
        <w:t>ت</w:t>
      </w:r>
      <w:r w:rsidRPr="002C72C6">
        <w:rPr>
          <w:sz w:val="18"/>
          <w:szCs w:val="22"/>
          <w:rtl/>
        </w:rPr>
        <w:t xml:space="preserve"> اول</w:t>
      </w:r>
      <w:r w:rsidRPr="002C72C6">
        <w:rPr>
          <w:rFonts w:hint="cs"/>
          <w:sz w:val="18"/>
          <w:szCs w:val="22"/>
          <w:rtl/>
        </w:rPr>
        <w:t>ی</w:t>
      </w:r>
      <w:r w:rsidRPr="002C72C6">
        <w:rPr>
          <w:rFonts w:hint="eastAsia"/>
          <w:sz w:val="18"/>
          <w:szCs w:val="22"/>
          <w:rtl/>
        </w:rPr>
        <w:t>ه</w:t>
      </w:r>
      <w:r w:rsidRPr="002C72C6">
        <w:rPr>
          <w:sz w:val="18"/>
          <w:szCs w:val="22"/>
          <w:rtl/>
        </w:rPr>
        <w:t xml:space="preserve"> سلول</w:t>
      </w:r>
      <w:r w:rsidRPr="002C72C6">
        <w:rPr>
          <w:rFonts w:hint="cs"/>
          <w:sz w:val="18"/>
          <w:szCs w:val="22"/>
          <w:rtl/>
        </w:rPr>
        <w:t>ی</w:t>
      </w:r>
      <w:r w:rsidRPr="002C72C6">
        <w:rPr>
          <w:sz w:val="18"/>
          <w:szCs w:val="22"/>
          <w:rtl/>
        </w:rPr>
        <w:t xml:space="preserve"> قابل گسترش بوده و به‌آسان</w:t>
      </w:r>
      <w:r w:rsidRPr="002C72C6">
        <w:rPr>
          <w:rFonts w:hint="cs"/>
          <w:sz w:val="18"/>
          <w:szCs w:val="22"/>
          <w:rtl/>
        </w:rPr>
        <w:t>ی</w:t>
      </w:r>
      <w:r w:rsidRPr="002C72C6">
        <w:rPr>
          <w:sz w:val="18"/>
          <w:szCs w:val="22"/>
          <w:rtl/>
        </w:rPr>
        <w:t xml:space="preserve"> قابل اصلاح ژنت</w:t>
      </w:r>
      <w:r w:rsidRPr="002C72C6">
        <w:rPr>
          <w:rFonts w:hint="cs"/>
          <w:sz w:val="18"/>
          <w:szCs w:val="22"/>
          <w:rtl/>
        </w:rPr>
        <w:t>ی</w:t>
      </w:r>
      <w:r w:rsidRPr="002C72C6">
        <w:rPr>
          <w:rFonts w:hint="eastAsia"/>
          <w:sz w:val="18"/>
          <w:szCs w:val="22"/>
          <w:rtl/>
        </w:rPr>
        <w:t>ک</w:t>
      </w:r>
      <w:r w:rsidRPr="002C72C6">
        <w:rPr>
          <w:rFonts w:hint="cs"/>
          <w:sz w:val="18"/>
          <w:szCs w:val="22"/>
          <w:rtl/>
        </w:rPr>
        <w:t>ی</w:t>
      </w:r>
      <w:r w:rsidRPr="002C72C6">
        <w:rPr>
          <w:sz w:val="18"/>
          <w:szCs w:val="22"/>
          <w:rtl/>
        </w:rPr>
        <w:t xml:space="preserve"> هستند. برخ</w:t>
      </w:r>
      <w:r w:rsidRPr="002C72C6">
        <w:rPr>
          <w:rFonts w:hint="cs"/>
          <w:sz w:val="18"/>
          <w:szCs w:val="22"/>
          <w:rtl/>
        </w:rPr>
        <w:t>ی</w:t>
      </w:r>
      <w:r w:rsidRPr="002C72C6">
        <w:rPr>
          <w:sz w:val="18"/>
          <w:szCs w:val="22"/>
          <w:rtl/>
        </w:rPr>
        <w:t xml:space="preserve"> از ا</w:t>
      </w:r>
      <w:r w:rsidRPr="002C72C6">
        <w:rPr>
          <w:rFonts w:hint="cs"/>
          <w:sz w:val="18"/>
          <w:szCs w:val="22"/>
          <w:rtl/>
        </w:rPr>
        <w:t>ی</w:t>
      </w:r>
      <w:r w:rsidRPr="002C72C6">
        <w:rPr>
          <w:rFonts w:hint="eastAsia"/>
          <w:sz w:val="18"/>
          <w:szCs w:val="22"/>
          <w:rtl/>
        </w:rPr>
        <w:t>ن</w:t>
      </w:r>
      <w:r w:rsidRPr="002C72C6">
        <w:rPr>
          <w:sz w:val="18"/>
          <w:szCs w:val="22"/>
          <w:rtl/>
        </w:rPr>
        <w:t xml:space="preserve"> سلول‌ها به‌گونه‌ا</w:t>
      </w:r>
      <w:r w:rsidRPr="002C72C6">
        <w:rPr>
          <w:rFonts w:hint="cs"/>
          <w:sz w:val="18"/>
          <w:szCs w:val="22"/>
          <w:rtl/>
        </w:rPr>
        <w:t>ی</w:t>
      </w:r>
      <w:r w:rsidRPr="002C72C6">
        <w:rPr>
          <w:sz w:val="18"/>
          <w:szCs w:val="22"/>
          <w:rtl/>
        </w:rPr>
        <w:t xml:space="preserve"> طراح</w:t>
      </w:r>
      <w:r w:rsidRPr="002C72C6">
        <w:rPr>
          <w:rFonts w:hint="cs"/>
          <w:sz w:val="18"/>
          <w:szCs w:val="22"/>
          <w:rtl/>
        </w:rPr>
        <w:t>ی</w:t>
      </w:r>
      <w:r w:rsidRPr="002C72C6">
        <w:rPr>
          <w:sz w:val="18"/>
          <w:szCs w:val="22"/>
          <w:rtl/>
        </w:rPr>
        <w:t xml:space="preserve"> شده‌اند که با حذف ژن‌ها</w:t>
      </w:r>
      <w:r w:rsidRPr="002C72C6">
        <w:rPr>
          <w:rFonts w:hint="cs"/>
          <w:sz w:val="18"/>
          <w:szCs w:val="22"/>
          <w:rtl/>
        </w:rPr>
        <w:t>ی</w:t>
      </w:r>
      <w:r w:rsidRPr="002C72C6">
        <w:rPr>
          <w:sz w:val="18"/>
          <w:szCs w:val="22"/>
        </w:rPr>
        <w:t xml:space="preserve"> HLA </w:t>
      </w:r>
      <w:r w:rsidRPr="002C72C6">
        <w:rPr>
          <w:sz w:val="18"/>
          <w:szCs w:val="22"/>
          <w:rtl/>
        </w:rPr>
        <w:t>خاص و افزا</w:t>
      </w:r>
      <w:r w:rsidRPr="002C72C6">
        <w:rPr>
          <w:rFonts w:hint="cs"/>
          <w:sz w:val="18"/>
          <w:szCs w:val="22"/>
          <w:rtl/>
        </w:rPr>
        <w:t>ی</w:t>
      </w:r>
      <w:r w:rsidRPr="002C72C6">
        <w:rPr>
          <w:rFonts w:hint="eastAsia"/>
          <w:sz w:val="18"/>
          <w:szCs w:val="22"/>
          <w:rtl/>
        </w:rPr>
        <w:t>ش</w:t>
      </w:r>
      <w:r w:rsidRPr="002C72C6">
        <w:rPr>
          <w:sz w:val="18"/>
          <w:szCs w:val="22"/>
          <w:rtl/>
        </w:rPr>
        <w:t xml:space="preserve"> ب</w:t>
      </w:r>
      <w:r w:rsidRPr="002C72C6">
        <w:rPr>
          <w:rFonts w:hint="cs"/>
          <w:sz w:val="18"/>
          <w:szCs w:val="22"/>
          <w:rtl/>
        </w:rPr>
        <w:t>ی</w:t>
      </w:r>
      <w:r w:rsidRPr="002C72C6">
        <w:rPr>
          <w:rFonts w:hint="eastAsia"/>
          <w:sz w:val="18"/>
          <w:szCs w:val="22"/>
          <w:rtl/>
        </w:rPr>
        <w:t>ان</w:t>
      </w:r>
      <w:r w:rsidRPr="002C72C6">
        <w:rPr>
          <w:sz w:val="18"/>
          <w:szCs w:val="22"/>
          <w:rtl/>
        </w:rPr>
        <w:t xml:space="preserve"> گ</w:t>
      </w:r>
      <w:r w:rsidRPr="002C72C6">
        <w:rPr>
          <w:rFonts w:hint="cs"/>
          <w:sz w:val="18"/>
          <w:szCs w:val="22"/>
          <w:rtl/>
        </w:rPr>
        <w:t>ی</w:t>
      </w:r>
      <w:r w:rsidRPr="002C72C6">
        <w:rPr>
          <w:rFonts w:hint="eastAsia"/>
          <w:sz w:val="18"/>
          <w:szCs w:val="22"/>
          <w:rtl/>
        </w:rPr>
        <w:t>رنده‌ها</w:t>
      </w:r>
      <w:r w:rsidRPr="002C72C6">
        <w:rPr>
          <w:rFonts w:hint="cs"/>
          <w:sz w:val="18"/>
          <w:szCs w:val="22"/>
          <w:rtl/>
        </w:rPr>
        <w:t>یی</w:t>
      </w:r>
      <w:r w:rsidRPr="002C72C6">
        <w:rPr>
          <w:sz w:val="18"/>
          <w:szCs w:val="22"/>
          <w:rtl/>
        </w:rPr>
        <w:t xml:space="preserve"> مانند</w:t>
      </w:r>
      <w:r w:rsidRPr="002C72C6">
        <w:rPr>
          <w:rFonts w:hint="cs"/>
          <w:sz w:val="18"/>
          <w:szCs w:val="22"/>
          <w:rtl/>
        </w:rPr>
        <w:t xml:space="preserve"> </w:t>
      </w:r>
      <w:r w:rsidRPr="002C72C6">
        <w:rPr>
          <w:sz w:val="18"/>
          <w:szCs w:val="22"/>
        </w:rPr>
        <w:t>CD47</w:t>
      </w:r>
      <w:r w:rsidRPr="002C72C6">
        <w:rPr>
          <w:sz w:val="18"/>
          <w:szCs w:val="22"/>
          <w:rtl/>
        </w:rPr>
        <w:t>، از ش</w:t>
      </w:r>
      <w:r w:rsidRPr="002C72C6">
        <w:rPr>
          <w:rFonts w:hint="eastAsia"/>
          <w:sz w:val="18"/>
          <w:szCs w:val="22"/>
          <w:rtl/>
        </w:rPr>
        <w:t>ناسا</w:t>
      </w:r>
      <w:r w:rsidRPr="002C72C6">
        <w:rPr>
          <w:rFonts w:hint="cs"/>
          <w:sz w:val="18"/>
          <w:szCs w:val="22"/>
          <w:rtl/>
        </w:rPr>
        <w:t>یی</w:t>
      </w:r>
      <w:r w:rsidRPr="002C72C6">
        <w:rPr>
          <w:sz w:val="18"/>
          <w:szCs w:val="22"/>
          <w:rtl/>
        </w:rPr>
        <w:t xml:space="preserve"> توسط س</w:t>
      </w:r>
      <w:r w:rsidRPr="002C72C6">
        <w:rPr>
          <w:rFonts w:hint="cs"/>
          <w:sz w:val="18"/>
          <w:szCs w:val="22"/>
          <w:rtl/>
        </w:rPr>
        <w:t>ی</w:t>
      </w:r>
      <w:r w:rsidRPr="002C72C6">
        <w:rPr>
          <w:rFonts w:hint="eastAsia"/>
          <w:sz w:val="18"/>
          <w:szCs w:val="22"/>
          <w:rtl/>
        </w:rPr>
        <w:t>ستم</w:t>
      </w:r>
      <w:r w:rsidRPr="002C72C6">
        <w:rPr>
          <w:sz w:val="18"/>
          <w:szCs w:val="22"/>
          <w:rtl/>
        </w:rPr>
        <w:t xml:space="preserve"> ا</w:t>
      </w:r>
      <w:r w:rsidRPr="002C72C6">
        <w:rPr>
          <w:rFonts w:hint="cs"/>
          <w:sz w:val="18"/>
          <w:szCs w:val="22"/>
          <w:rtl/>
        </w:rPr>
        <w:t>ی</w:t>
      </w:r>
      <w:r w:rsidRPr="002C72C6">
        <w:rPr>
          <w:rFonts w:hint="eastAsia"/>
          <w:sz w:val="18"/>
          <w:szCs w:val="22"/>
          <w:rtl/>
        </w:rPr>
        <w:t>من</w:t>
      </w:r>
      <w:r w:rsidRPr="002C72C6">
        <w:rPr>
          <w:rFonts w:hint="cs"/>
          <w:sz w:val="18"/>
          <w:szCs w:val="22"/>
          <w:rtl/>
        </w:rPr>
        <w:t>ی</w:t>
      </w:r>
      <w:r w:rsidRPr="002C72C6">
        <w:rPr>
          <w:sz w:val="18"/>
          <w:szCs w:val="22"/>
          <w:rtl/>
        </w:rPr>
        <w:t xml:space="preserve"> فرار کنند، در نت</w:t>
      </w:r>
      <w:r w:rsidRPr="002C72C6">
        <w:rPr>
          <w:rFonts w:hint="cs"/>
          <w:sz w:val="18"/>
          <w:szCs w:val="22"/>
          <w:rtl/>
        </w:rPr>
        <w:t>ی</w:t>
      </w:r>
      <w:r w:rsidRPr="002C72C6">
        <w:rPr>
          <w:rFonts w:hint="eastAsia"/>
          <w:sz w:val="18"/>
          <w:szCs w:val="22"/>
          <w:rtl/>
        </w:rPr>
        <w:t>جه</w:t>
      </w:r>
      <w:r w:rsidRPr="002C72C6">
        <w:rPr>
          <w:sz w:val="18"/>
          <w:szCs w:val="22"/>
          <w:rtl/>
        </w:rPr>
        <w:t xml:space="preserve"> ا</w:t>
      </w:r>
      <w:r w:rsidRPr="002C72C6">
        <w:rPr>
          <w:rFonts w:hint="cs"/>
          <w:sz w:val="18"/>
          <w:szCs w:val="22"/>
          <w:rtl/>
        </w:rPr>
        <w:t>ی</w:t>
      </w:r>
      <w:r w:rsidRPr="002C72C6">
        <w:rPr>
          <w:rFonts w:hint="eastAsia"/>
          <w:sz w:val="18"/>
          <w:szCs w:val="22"/>
          <w:rtl/>
        </w:rPr>
        <w:t>منوژن</w:t>
      </w:r>
      <w:r w:rsidRPr="002C72C6">
        <w:rPr>
          <w:rFonts w:hint="cs"/>
          <w:sz w:val="18"/>
          <w:szCs w:val="22"/>
          <w:rtl/>
        </w:rPr>
        <w:t>ی</w:t>
      </w:r>
      <w:r w:rsidRPr="002C72C6">
        <w:rPr>
          <w:rFonts w:hint="eastAsia"/>
          <w:sz w:val="18"/>
          <w:szCs w:val="22"/>
          <w:rtl/>
        </w:rPr>
        <w:t>س</w:t>
      </w:r>
      <w:r w:rsidRPr="002C72C6">
        <w:rPr>
          <w:rFonts w:hint="cs"/>
          <w:sz w:val="18"/>
          <w:szCs w:val="22"/>
          <w:rtl/>
        </w:rPr>
        <w:t>ی</w:t>
      </w:r>
      <w:r w:rsidRPr="002C72C6">
        <w:rPr>
          <w:rFonts w:hint="eastAsia"/>
          <w:sz w:val="18"/>
          <w:szCs w:val="22"/>
          <w:rtl/>
        </w:rPr>
        <w:t>ته</w:t>
      </w:r>
      <w:r w:rsidRPr="002C72C6">
        <w:rPr>
          <w:sz w:val="18"/>
          <w:szCs w:val="22"/>
          <w:rtl/>
        </w:rPr>
        <w:t xml:space="preserve"> آن‌ها کاهش م</w:t>
      </w:r>
      <w:r w:rsidRPr="002C72C6">
        <w:rPr>
          <w:rFonts w:hint="cs"/>
          <w:sz w:val="18"/>
          <w:szCs w:val="22"/>
          <w:rtl/>
        </w:rPr>
        <w:t>ی‌ی</w:t>
      </w:r>
      <w:r w:rsidRPr="002C72C6">
        <w:rPr>
          <w:rFonts w:hint="eastAsia"/>
          <w:sz w:val="18"/>
          <w:szCs w:val="22"/>
          <w:rtl/>
        </w:rPr>
        <w:t>ابد</w:t>
      </w:r>
      <w:r w:rsidRPr="002C72C6">
        <w:rPr>
          <w:sz w:val="18"/>
          <w:szCs w:val="22"/>
          <w:rtl/>
        </w:rPr>
        <w:t xml:space="preserve"> و احتمال موفق</w:t>
      </w:r>
      <w:r w:rsidRPr="002C72C6">
        <w:rPr>
          <w:rFonts w:hint="cs"/>
          <w:sz w:val="18"/>
          <w:szCs w:val="22"/>
          <w:rtl/>
        </w:rPr>
        <w:t>ی</w:t>
      </w:r>
      <w:r w:rsidRPr="002C72C6">
        <w:rPr>
          <w:rFonts w:hint="eastAsia"/>
          <w:sz w:val="18"/>
          <w:szCs w:val="22"/>
          <w:rtl/>
        </w:rPr>
        <w:t>ت</w:t>
      </w:r>
      <w:r w:rsidRPr="002C72C6">
        <w:rPr>
          <w:sz w:val="18"/>
          <w:szCs w:val="22"/>
          <w:rtl/>
        </w:rPr>
        <w:t xml:space="preserve"> پ</w:t>
      </w:r>
      <w:r w:rsidRPr="002C72C6">
        <w:rPr>
          <w:rFonts w:hint="cs"/>
          <w:sz w:val="18"/>
          <w:szCs w:val="22"/>
          <w:rtl/>
        </w:rPr>
        <w:t>ی</w:t>
      </w:r>
      <w:r w:rsidRPr="002C72C6">
        <w:rPr>
          <w:rFonts w:hint="eastAsia"/>
          <w:sz w:val="18"/>
          <w:szCs w:val="22"/>
          <w:rtl/>
        </w:rPr>
        <w:t>وند</w:t>
      </w:r>
      <w:r w:rsidRPr="002C72C6">
        <w:rPr>
          <w:sz w:val="18"/>
          <w:szCs w:val="22"/>
          <w:rtl/>
        </w:rPr>
        <w:t xml:space="preserve"> افزا</w:t>
      </w:r>
      <w:r w:rsidRPr="002C72C6">
        <w:rPr>
          <w:rFonts w:hint="cs"/>
          <w:sz w:val="18"/>
          <w:szCs w:val="22"/>
          <w:rtl/>
        </w:rPr>
        <w:t>ی</w:t>
      </w:r>
      <w:r w:rsidRPr="002C72C6">
        <w:rPr>
          <w:rFonts w:hint="eastAsia"/>
          <w:sz w:val="18"/>
          <w:szCs w:val="22"/>
          <w:rtl/>
        </w:rPr>
        <w:t>ش</w:t>
      </w:r>
      <w:r w:rsidRPr="002C72C6">
        <w:rPr>
          <w:sz w:val="18"/>
          <w:szCs w:val="22"/>
          <w:rtl/>
        </w:rPr>
        <w:t xml:space="preserve"> م</w:t>
      </w:r>
      <w:r w:rsidRPr="002C72C6">
        <w:rPr>
          <w:rFonts w:hint="cs"/>
          <w:sz w:val="18"/>
          <w:szCs w:val="22"/>
          <w:rtl/>
        </w:rPr>
        <w:t>ی‌ی</w:t>
      </w:r>
      <w:r w:rsidRPr="002C72C6">
        <w:rPr>
          <w:rFonts w:hint="eastAsia"/>
          <w:sz w:val="18"/>
          <w:szCs w:val="22"/>
          <w:rtl/>
        </w:rPr>
        <w:t>ابد</w:t>
      </w:r>
      <w:r w:rsidR="00775CF1">
        <w:rPr>
          <w:rFonts w:hint="cs"/>
          <w:sz w:val="18"/>
          <w:szCs w:val="22"/>
          <w:rtl/>
        </w:rPr>
        <w:t>.</w:t>
      </w:r>
    </w:p>
    <w:p w14:paraId="4004A4CB" w14:textId="4FB8B5C9" w:rsidR="003D48AD" w:rsidRPr="002C72C6" w:rsidRDefault="003D48AD" w:rsidP="003D48AD">
      <w:pPr>
        <w:bidi/>
        <w:jc w:val="both"/>
        <w:rPr>
          <w:sz w:val="18"/>
          <w:szCs w:val="22"/>
          <w:rtl/>
        </w:rPr>
      </w:pPr>
      <w:r w:rsidRPr="002C72C6">
        <w:rPr>
          <w:rFonts w:hint="eastAsia"/>
          <w:sz w:val="18"/>
          <w:szCs w:val="22"/>
          <w:rtl/>
        </w:rPr>
        <w:t>با</w:t>
      </w:r>
      <w:r w:rsidRPr="002C72C6">
        <w:rPr>
          <w:sz w:val="18"/>
          <w:szCs w:val="22"/>
          <w:rtl/>
        </w:rPr>
        <w:t xml:space="preserve"> وجود مزا</w:t>
      </w:r>
      <w:r w:rsidRPr="002C72C6">
        <w:rPr>
          <w:rFonts w:hint="cs"/>
          <w:sz w:val="18"/>
          <w:szCs w:val="22"/>
          <w:rtl/>
        </w:rPr>
        <w:t>ی</w:t>
      </w:r>
      <w:r w:rsidRPr="002C72C6">
        <w:rPr>
          <w:rFonts w:hint="eastAsia"/>
          <w:sz w:val="18"/>
          <w:szCs w:val="22"/>
          <w:rtl/>
        </w:rPr>
        <w:t>ا</w:t>
      </w:r>
      <w:r w:rsidRPr="002C72C6">
        <w:rPr>
          <w:rFonts w:hint="cs"/>
          <w:sz w:val="18"/>
          <w:szCs w:val="22"/>
          <w:rtl/>
        </w:rPr>
        <w:t>ی</w:t>
      </w:r>
      <w:r w:rsidRPr="002C72C6">
        <w:rPr>
          <w:sz w:val="18"/>
          <w:szCs w:val="22"/>
          <w:rtl/>
        </w:rPr>
        <w:t xml:space="preserve"> گسترده، چالش‌ها</w:t>
      </w:r>
      <w:r w:rsidRPr="002C72C6">
        <w:rPr>
          <w:rFonts w:hint="cs"/>
          <w:sz w:val="18"/>
          <w:szCs w:val="22"/>
          <w:rtl/>
        </w:rPr>
        <w:t>یی</w:t>
      </w:r>
      <w:r w:rsidRPr="002C72C6">
        <w:rPr>
          <w:sz w:val="18"/>
          <w:szCs w:val="22"/>
          <w:rtl/>
        </w:rPr>
        <w:t xml:space="preserve"> ن</w:t>
      </w:r>
      <w:r w:rsidRPr="002C72C6">
        <w:rPr>
          <w:rFonts w:hint="cs"/>
          <w:sz w:val="18"/>
          <w:szCs w:val="22"/>
          <w:rtl/>
        </w:rPr>
        <w:t>ی</w:t>
      </w:r>
      <w:r w:rsidRPr="002C72C6">
        <w:rPr>
          <w:rFonts w:hint="eastAsia"/>
          <w:sz w:val="18"/>
          <w:szCs w:val="22"/>
          <w:rtl/>
        </w:rPr>
        <w:t>ز</w:t>
      </w:r>
      <w:r w:rsidRPr="002C72C6">
        <w:rPr>
          <w:sz w:val="18"/>
          <w:szCs w:val="22"/>
          <w:rtl/>
        </w:rPr>
        <w:t xml:space="preserve"> در مس</w:t>
      </w:r>
      <w:r w:rsidRPr="002C72C6">
        <w:rPr>
          <w:rFonts w:hint="cs"/>
          <w:sz w:val="18"/>
          <w:szCs w:val="22"/>
          <w:rtl/>
        </w:rPr>
        <w:t>ی</w:t>
      </w:r>
      <w:r w:rsidRPr="002C72C6">
        <w:rPr>
          <w:rFonts w:hint="eastAsia"/>
          <w:sz w:val="18"/>
          <w:szCs w:val="22"/>
          <w:rtl/>
        </w:rPr>
        <w:t>ر</w:t>
      </w:r>
      <w:r w:rsidRPr="002C72C6">
        <w:rPr>
          <w:sz w:val="18"/>
          <w:szCs w:val="22"/>
          <w:rtl/>
        </w:rPr>
        <w:t xml:space="preserve"> تجار</w:t>
      </w:r>
      <w:r w:rsidRPr="002C72C6">
        <w:rPr>
          <w:rFonts w:hint="cs"/>
          <w:sz w:val="18"/>
          <w:szCs w:val="22"/>
          <w:rtl/>
        </w:rPr>
        <w:t>ی‌</w:t>
      </w:r>
      <w:r w:rsidRPr="002C72C6">
        <w:rPr>
          <w:rFonts w:hint="eastAsia"/>
          <w:sz w:val="18"/>
          <w:szCs w:val="22"/>
          <w:rtl/>
        </w:rPr>
        <w:t>ساز</w:t>
      </w:r>
      <w:r w:rsidRPr="002C72C6">
        <w:rPr>
          <w:rFonts w:hint="cs"/>
          <w:sz w:val="18"/>
          <w:szCs w:val="22"/>
          <w:rtl/>
        </w:rPr>
        <w:t>ی</w:t>
      </w:r>
      <w:r w:rsidRPr="002C72C6">
        <w:rPr>
          <w:sz w:val="18"/>
          <w:szCs w:val="22"/>
          <w:rtl/>
        </w:rPr>
        <w:t xml:space="preserve"> ا</w:t>
      </w:r>
      <w:r w:rsidRPr="002C72C6">
        <w:rPr>
          <w:rFonts w:hint="cs"/>
          <w:sz w:val="18"/>
          <w:szCs w:val="22"/>
          <w:rtl/>
        </w:rPr>
        <w:t>ی</w:t>
      </w:r>
      <w:r w:rsidRPr="002C72C6">
        <w:rPr>
          <w:rFonts w:hint="eastAsia"/>
          <w:sz w:val="18"/>
          <w:szCs w:val="22"/>
          <w:rtl/>
        </w:rPr>
        <w:t>ن</w:t>
      </w:r>
      <w:r w:rsidRPr="002C72C6">
        <w:rPr>
          <w:sz w:val="18"/>
          <w:szCs w:val="22"/>
          <w:rtl/>
        </w:rPr>
        <w:t xml:space="preserve"> فناور</w:t>
      </w:r>
      <w:r w:rsidRPr="002C72C6">
        <w:rPr>
          <w:rFonts w:hint="cs"/>
          <w:sz w:val="18"/>
          <w:szCs w:val="22"/>
          <w:rtl/>
        </w:rPr>
        <w:t>ی</w:t>
      </w:r>
      <w:r w:rsidRPr="002C72C6">
        <w:rPr>
          <w:sz w:val="18"/>
          <w:szCs w:val="22"/>
          <w:rtl/>
        </w:rPr>
        <w:t xml:space="preserve"> وجود دارد. فرا</w:t>
      </w:r>
      <w:r w:rsidRPr="002C72C6">
        <w:rPr>
          <w:rFonts w:hint="cs"/>
          <w:sz w:val="18"/>
          <w:szCs w:val="22"/>
          <w:rtl/>
        </w:rPr>
        <w:t>ی</w:t>
      </w:r>
      <w:r w:rsidRPr="002C72C6">
        <w:rPr>
          <w:rFonts w:hint="eastAsia"/>
          <w:sz w:val="18"/>
          <w:szCs w:val="22"/>
          <w:rtl/>
        </w:rPr>
        <w:t>ند</w:t>
      </w:r>
      <w:r w:rsidRPr="002C72C6">
        <w:rPr>
          <w:sz w:val="18"/>
          <w:szCs w:val="22"/>
          <w:rtl/>
        </w:rPr>
        <w:t xml:space="preserve"> بازبرنامه‌ر</w:t>
      </w:r>
      <w:r w:rsidRPr="002C72C6">
        <w:rPr>
          <w:rFonts w:hint="cs"/>
          <w:sz w:val="18"/>
          <w:szCs w:val="22"/>
          <w:rtl/>
        </w:rPr>
        <w:t>ی</w:t>
      </w:r>
      <w:r w:rsidRPr="002C72C6">
        <w:rPr>
          <w:rFonts w:hint="eastAsia"/>
          <w:sz w:val="18"/>
          <w:szCs w:val="22"/>
          <w:rtl/>
        </w:rPr>
        <w:t>ز</w:t>
      </w:r>
      <w:r w:rsidRPr="002C72C6">
        <w:rPr>
          <w:rFonts w:hint="cs"/>
          <w:sz w:val="18"/>
          <w:szCs w:val="22"/>
          <w:rtl/>
        </w:rPr>
        <w:t>ی</w:t>
      </w:r>
      <w:r w:rsidRPr="002C72C6">
        <w:rPr>
          <w:sz w:val="18"/>
          <w:szCs w:val="22"/>
          <w:rtl/>
        </w:rPr>
        <w:t xml:space="preserve"> سلول</w:t>
      </w:r>
      <w:r w:rsidRPr="002C72C6">
        <w:rPr>
          <w:rFonts w:hint="cs"/>
          <w:sz w:val="18"/>
          <w:szCs w:val="22"/>
          <w:rtl/>
        </w:rPr>
        <w:t>ی</w:t>
      </w:r>
      <w:r w:rsidRPr="002C72C6">
        <w:rPr>
          <w:rFonts w:hint="eastAsia"/>
          <w:sz w:val="18"/>
          <w:szCs w:val="22"/>
          <w:rtl/>
        </w:rPr>
        <w:t>،</w:t>
      </w:r>
      <w:r w:rsidRPr="002C72C6">
        <w:rPr>
          <w:sz w:val="18"/>
          <w:szCs w:val="22"/>
          <w:rtl/>
        </w:rPr>
        <w:t xml:space="preserve"> طولان</w:t>
      </w:r>
      <w:r w:rsidRPr="002C72C6">
        <w:rPr>
          <w:rFonts w:hint="cs"/>
          <w:sz w:val="18"/>
          <w:szCs w:val="22"/>
          <w:rtl/>
        </w:rPr>
        <w:t>ی</w:t>
      </w:r>
      <w:r w:rsidRPr="002C72C6">
        <w:rPr>
          <w:rFonts w:hint="eastAsia"/>
          <w:sz w:val="18"/>
          <w:szCs w:val="22"/>
          <w:rtl/>
        </w:rPr>
        <w:t>،</w:t>
      </w:r>
      <w:r w:rsidRPr="002C72C6">
        <w:rPr>
          <w:sz w:val="18"/>
          <w:szCs w:val="22"/>
          <w:rtl/>
        </w:rPr>
        <w:t xml:space="preserve"> پرهز</w:t>
      </w:r>
      <w:r w:rsidRPr="002C72C6">
        <w:rPr>
          <w:rFonts w:hint="cs"/>
          <w:sz w:val="18"/>
          <w:szCs w:val="22"/>
          <w:rtl/>
        </w:rPr>
        <w:t>ی</w:t>
      </w:r>
      <w:r w:rsidRPr="002C72C6">
        <w:rPr>
          <w:rFonts w:hint="eastAsia"/>
          <w:sz w:val="18"/>
          <w:szCs w:val="22"/>
          <w:rtl/>
        </w:rPr>
        <w:t>نه</w:t>
      </w:r>
      <w:r w:rsidRPr="002C72C6">
        <w:rPr>
          <w:sz w:val="18"/>
          <w:szCs w:val="22"/>
          <w:rtl/>
        </w:rPr>
        <w:t xml:space="preserve"> و ن</w:t>
      </w:r>
      <w:r w:rsidRPr="002C72C6">
        <w:rPr>
          <w:rFonts w:hint="cs"/>
          <w:sz w:val="18"/>
          <w:szCs w:val="22"/>
          <w:rtl/>
        </w:rPr>
        <w:t>ی</w:t>
      </w:r>
      <w:r w:rsidRPr="002C72C6">
        <w:rPr>
          <w:rFonts w:hint="eastAsia"/>
          <w:sz w:val="18"/>
          <w:szCs w:val="22"/>
          <w:rtl/>
        </w:rPr>
        <w:t>ازمند</w:t>
      </w:r>
      <w:r w:rsidRPr="002C72C6">
        <w:rPr>
          <w:sz w:val="18"/>
          <w:szCs w:val="22"/>
          <w:rtl/>
        </w:rPr>
        <w:t xml:space="preserve"> استانداردها</w:t>
      </w:r>
      <w:r w:rsidRPr="002C72C6">
        <w:rPr>
          <w:rFonts w:hint="cs"/>
          <w:sz w:val="18"/>
          <w:szCs w:val="22"/>
          <w:rtl/>
        </w:rPr>
        <w:t>ی</w:t>
      </w:r>
      <w:r w:rsidRPr="002C72C6">
        <w:rPr>
          <w:sz w:val="18"/>
          <w:szCs w:val="22"/>
          <w:rtl/>
        </w:rPr>
        <w:t xml:space="preserve"> سخت‌گ</w:t>
      </w:r>
      <w:r w:rsidRPr="002C72C6">
        <w:rPr>
          <w:rFonts w:hint="cs"/>
          <w:sz w:val="18"/>
          <w:szCs w:val="22"/>
          <w:rtl/>
        </w:rPr>
        <w:t>ی</w:t>
      </w:r>
      <w:r w:rsidRPr="002C72C6">
        <w:rPr>
          <w:rFonts w:hint="eastAsia"/>
          <w:sz w:val="18"/>
          <w:szCs w:val="22"/>
          <w:rtl/>
        </w:rPr>
        <w:t>رانه</w:t>
      </w:r>
      <w:r w:rsidRPr="002C72C6">
        <w:rPr>
          <w:sz w:val="18"/>
          <w:szCs w:val="22"/>
          <w:rtl/>
        </w:rPr>
        <w:t xml:space="preserve"> برا</w:t>
      </w:r>
      <w:r w:rsidRPr="002C72C6">
        <w:rPr>
          <w:rFonts w:hint="cs"/>
          <w:sz w:val="18"/>
          <w:szCs w:val="22"/>
          <w:rtl/>
        </w:rPr>
        <w:t>ی</w:t>
      </w:r>
      <w:r w:rsidRPr="002C72C6">
        <w:rPr>
          <w:sz w:val="18"/>
          <w:szCs w:val="22"/>
          <w:rtl/>
        </w:rPr>
        <w:t xml:space="preserve"> کنترل ک</w:t>
      </w:r>
      <w:r w:rsidRPr="002C72C6">
        <w:rPr>
          <w:rFonts w:hint="cs"/>
          <w:sz w:val="18"/>
          <w:szCs w:val="22"/>
          <w:rtl/>
        </w:rPr>
        <w:t>ی</w:t>
      </w:r>
      <w:r w:rsidRPr="002C72C6">
        <w:rPr>
          <w:rFonts w:hint="eastAsia"/>
          <w:sz w:val="18"/>
          <w:szCs w:val="22"/>
          <w:rtl/>
        </w:rPr>
        <w:t>ف</w:t>
      </w:r>
      <w:r w:rsidRPr="002C72C6">
        <w:rPr>
          <w:rFonts w:hint="cs"/>
          <w:sz w:val="18"/>
          <w:szCs w:val="22"/>
          <w:rtl/>
        </w:rPr>
        <w:t>ی</w:t>
      </w:r>
      <w:r w:rsidRPr="002C72C6">
        <w:rPr>
          <w:rFonts w:hint="eastAsia"/>
          <w:sz w:val="18"/>
          <w:szCs w:val="22"/>
          <w:rtl/>
        </w:rPr>
        <w:t>ت</w:t>
      </w:r>
      <w:r w:rsidRPr="002C72C6">
        <w:rPr>
          <w:sz w:val="18"/>
          <w:szCs w:val="22"/>
          <w:rtl/>
        </w:rPr>
        <w:t xml:space="preserve"> است. ا</w:t>
      </w:r>
      <w:r w:rsidRPr="002C72C6">
        <w:rPr>
          <w:rFonts w:hint="cs"/>
          <w:sz w:val="18"/>
          <w:szCs w:val="22"/>
          <w:rtl/>
        </w:rPr>
        <w:t>ی</w:t>
      </w:r>
      <w:r w:rsidRPr="002C72C6">
        <w:rPr>
          <w:rFonts w:hint="eastAsia"/>
          <w:sz w:val="18"/>
          <w:szCs w:val="22"/>
          <w:rtl/>
        </w:rPr>
        <w:t>ن</w:t>
      </w:r>
      <w:r w:rsidRPr="002C72C6">
        <w:rPr>
          <w:sz w:val="18"/>
          <w:szCs w:val="22"/>
          <w:rtl/>
        </w:rPr>
        <w:t xml:space="preserve"> فرا</w:t>
      </w:r>
      <w:r w:rsidRPr="002C72C6">
        <w:rPr>
          <w:rFonts w:hint="cs"/>
          <w:sz w:val="18"/>
          <w:szCs w:val="22"/>
          <w:rtl/>
        </w:rPr>
        <w:t>ی</w:t>
      </w:r>
      <w:r w:rsidRPr="002C72C6">
        <w:rPr>
          <w:rFonts w:hint="eastAsia"/>
          <w:sz w:val="18"/>
          <w:szCs w:val="22"/>
          <w:rtl/>
        </w:rPr>
        <w:t>ند</w:t>
      </w:r>
      <w:r w:rsidRPr="002C72C6">
        <w:rPr>
          <w:sz w:val="18"/>
          <w:szCs w:val="22"/>
          <w:rtl/>
        </w:rPr>
        <w:t xml:space="preserve"> م</w:t>
      </w:r>
      <w:r w:rsidRPr="002C72C6">
        <w:rPr>
          <w:rFonts w:hint="cs"/>
          <w:sz w:val="18"/>
          <w:szCs w:val="22"/>
          <w:rtl/>
        </w:rPr>
        <w:t>ی‌</w:t>
      </w:r>
      <w:r w:rsidRPr="002C72C6">
        <w:rPr>
          <w:rFonts w:hint="eastAsia"/>
          <w:sz w:val="18"/>
          <w:szCs w:val="22"/>
          <w:rtl/>
        </w:rPr>
        <w:t>تواند</w:t>
      </w:r>
      <w:r w:rsidRPr="002C72C6">
        <w:rPr>
          <w:sz w:val="18"/>
          <w:szCs w:val="22"/>
          <w:rtl/>
        </w:rPr>
        <w:t xml:space="preserve"> چند</w:t>
      </w:r>
      <w:r w:rsidRPr="002C72C6">
        <w:rPr>
          <w:rFonts w:hint="cs"/>
          <w:sz w:val="18"/>
          <w:szCs w:val="22"/>
          <w:rtl/>
        </w:rPr>
        <w:t>ی</w:t>
      </w:r>
      <w:r w:rsidRPr="002C72C6">
        <w:rPr>
          <w:rFonts w:hint="eastAsia"/>
          <w:sz w:val="18"/>
          <w:szCs w:val="22"/>
          <w:rtl/>
        </w:rPr>
        <w:t>ن</w:t>
      </w:r>
      <w:r w:rsidRPr="002C72C6">
        <w:rPr>
          <w:sz w:val="18"/>
          <w:szCs w:val="22"/>
          <w:rtl/>
        </w:rPr>
        <w:t xml:space="preserve"> ماه زمان ببرد و ن</w:t>
      </w:r>
      <w:r w:rsidRPr="002C72C6">
        <w:rPr>
          <w:rFonts w:hint="cs"/>
          <w:sz w:val="18"/>
          <w:szCs w:val="22"/>
          <w:rtl/>
        </w:rPr>
        <w:t>ی</w:t>
      </w:r>
      <w:r w:rsidRPr="002C72C6">
        <w:rPr>
          <w:rFonts w:hint="eastAsia"/>
          <w:sz w:val="18"/>
          <w:szCs w:val="22"/>
          <w:rtl/>
        </w:rPr>
        <w:t>ازمند</w:t>
      </w:r>
      <w:r w:rsidRPr="002C72C6">
        <w:rPr>
          <w:sz w:val="18"/>
          <w:szCs w:val="22"/>
          <w:rtl/>
        </w:rPr>
        <w:t xml:space="preserve"> پاکساز</w:t>
      </w:r>
      <w:r w:rsidRPr="002C72C6">
        <w:rPr>
          <w:rFonts w:hint="cs"/>
          <w:sz w:val="18"/>
          <w:szCs w:val="22"/>
          <w:rtl/>
        </w:rPr>
        <w:t>ی</w:t>
      </w:r>
      <w:r w:rsidRPr="002C72C6">
        <w:rPr>
          <w:sz w:val="18"/>
          <w:szCs w:val="22"/>
          <w:rtl/>
        </w:rPr>
        <w:t xml:space="preserve"> سلول‌ها</w:t>
      </w:r>
      <w:r w:rsidRPr="002C72C6">
        <w:rPr>
          <w:rFonts w:hint="cs"/>
          <w:sz w:val="18"/>
          <w:szCs w:val="22"/>
          <w:rtl/>
        </w:rPr>
        <w:t>ی</w:t>
      </w:r>
      <w:r w:rsidRPr="002C72C6">
        <w:rPr>
          <w:sz w:val="18"/>
          <w:szCs w:val="22"/>
          <w:rtl/>
        </w:rPr>
        <w:t xml:space="preserve"> ناخواسته و ارز</w:t>
      </w:r>
      <w:r w:rsidRPr="002C72C6">
        <w:rPr>
          <w:rFonts w:hint="cs"/>
          <w:sz w:val="18"/>
          <w:szCs w:val="22"/>
          <w:rtl/>
        </w:rPr>
        <w:t>ی</w:t>
      </w:r>
      <w:r w:rsidRPr="002C72C6">
        <w:rPr>
          <w:rFonts w:hint="eastAsia"/>
          <w:sz w:val="18"/>
          <w:szCs w:val="22"/>
          <w:rtl/>
        </w:rPr>
        <w:t>اب</w:t>
      </w:r>
      <w:r w:rsidRPr="002C72C6">
        <w:rPr>
          <w:rFonts w:hint="cs"/>
          <w:sz w:val="18"/>
          <w:szCs w:val="22"/>
          <w:rtl/>
        </w:rPr>
        <w:t>ی</w:t>
      </w:r>
      <w:r w:rsidRPr="002C72C6">
        <w:rPr>
          <w:sz w:val="18"/>
          <w:szCs w:val="22"/>
          <w:rtl/>
        </w:rPr>
        <w:t xml:space="preserve"> دق</w:t>
      </w:r>
      <w:r w:rsidRPr="002C72C6">
        <w:rPr>
          <w:rFonts w:hint="cs"/>
          <w:sz w:val="18"/>
          <w:szCs w:val="22"/>
          <w:rtl/>
        </w:rPr>
        <w:t>ی</w:t>
      </w:r>
      <w:r w:rsidRPr="002C72C6">
        <w:rPr>
          <w:rFonts w:hint="eastAsia"/>
          <w:sz w:val="18"/>
          <w:szCs w:val="22"/>
          <w:rtl/>
        </w:rPr>
        <w:t>ق</w:t>
      </w:r>
      <w:r w:rsidRPr="002C72C6">
        <w:rPr>
          <w:sz w:val="18"/>
          <w:szCs w:val="22"/>
          <w:rtl/>
        </w:rPr>
        <w:t xml:space="preserve"> از نظر پا</w:t>
      </w:r>
      <w:r w:rsidRPr="002C72C6">
        <w:rPr>
          <w:rFonts w:hint="cs"/>
          <w:sz w:val="18"/>
          <w:szCs w:val="22"/>
          <w:rtl/>
        </w:rPr>
        <w:t>ی</w:t>
      </w:r>
      <w:r w:rsidRPr="002C72C6">
        <w:rPr>
          <w:rFonts w:hint="eastAsia"/>
          <w:sz w:val="18"/>
          <w:szCs w:val="22"/>
          <w:rtl/>
        </w:rPr>
        <w:t>دار</w:t>
      </w:r>
      <w:r w:rsidRPr="002C72C6">
        <w:rPr>
          <w:rFonts w:hint="cs"/>
          <w:sz w:val="18"/>
          <w:szCs w:val="22"/>
          <w:rtl/>
        </w:rPr>
        <w:t>ی</w:t>
      </w:r>
      <w:r w:rsidRPr="002C72C6">
        <w:rPr>
          <w:sz w:val="18"/>
          <w:szCs w:val="22"/>
          <w:rtl/>
        </w:rPr>
        <w:t xml:space="preserve"> ژنوم</w:t>
      </w:r>
      <w:r w:rsidRPr="002C72C6">
        <w:rPr>
          <w:rFonts w:hint="cs"/>
          <w:sz w:val="18"/>
          <w:szCs w:val="22"/>
          <w:rtl/>
        </w:rPr>
        <w:t>ی</w:t>
      </w:r>
      <w:r w:rsidRPr="002C72C6">
        <w:rPr>
          <w:sz w:val="18"/>
          <w:szCs w:val="22"/>
          <w:rtl/>
        </w:rPr>
        <w:t xml:space="preserve"> و نبود تراتوم باشد. علاوه بر ا</w:t>
      </w:r>
      <w:r w:rsidRPr="002C72C6">
        <w:rPr>
          <w:rFonts w:hint="cs"/>
          <w:sz w:val="18"/>
          <w:szCs w:val="22"/>
          <w:rtl/>
        </w:rPr>
        <w:t>ی</w:t>
      </w:r>
      <w:r w:rsidRPr="002C72C6">
        <w:rPr>
          <w:rFonts w:hint="eastAsia"/>
          <w:sz w:val="18"/>
          <w:szCs w:val="22"/>
          <w:rtl/>
        </w:rPr>
        <w:t>ن،</w:t>
      </w:r>
      <w:r w:rsidRPr="002C72C6">
        <w:rPr>
          <w:sz w:val="18"/>
          <w:szCs w:val="22"/>
          <w:rtl/>
        </w:rPr>
        <w:t xml:space="preserve"> نبود راهنما</w:t>
      </w:r>
      <w:r w:rsidRPr="002C72C6">
        <w:rPr>
          <w:rFonts w:hint="cs"/>
          <w:sz w:val="18"/>
          <w:szCs w:val="22"/>
          <w:rtl/>
        </w:rPr>
        <w:t>یی‌</w:t>
      </w:r>
      <w:r w:rsidRPr="002C72C6">
        <w:rPr>
          <w:rFonts w:hint="eastAsia"/>
          <w:sz w:val="18"/>
          <w:szCs w:val="22"/>
          <w:rtl/>
        </w:rPr>
        <w:t>ها</w:t>
      </w:r>
      <w:r w:rsidRPr="002C72C6">
        <w:rPr>
          <w:rFonts w:hint="cs"/>
          <w:sz w:val="18"/>
          <w:szCs w:val="22"/>
          <w:rtl/>
        </w:rPr>
        <w:t>ی</w:t>
      </w:r>
      <w:r w:rsidRPr="002C72C6">
        <w:rPr>
          <w:sz w:val="18"/>
          <w:szCs w:val="22"/>
          <w:rtl/>
        </w:rPr>
        <w:t xml:space="preserve"> نظارت</w:t>
      </w:r>
      <w:r w:rsidRPr="002C72C6">
        <w:rPr>
          <w:rFonts w:hint="cs"/>
          <w:sz w:val="18"/>
          <w:szCs w:val="22"/>
          <w:rtl/>
        </w:rPr>
        <w:t>ی</w:t>
      </w:r>
      <w:r w:rsidRPr="002C72C6">
        <w:rPr>
          <w:sz w:val="18"/>
          <w:szCs w:val="22"/>
          <w:rtl/>
        </w:rPr>
        <w:t xml:space="preserve"> مشخص و الزام به فناور</w:t>
      </w:r>
      <w:r w:rsidRPr="002C72C6">
        <w:rPr>
          <w:rFonts w:hint="cs"/>
          <w:sz w:val="18"/>
          <w:szCs w:val="22"/>
          <w:rtl/>
        </w:rPr>
        <w:t>ی‌</w:t>
      </w:r>
      <w:r w:rsidRPr="002C72C6">
        <w:rPr>
          <w:rFonts w:hint="eastAsia"/>
          <w:sz w:val="18"/>
          <w:szCs w:val="22"/>
          <w:rtl/>
        </w:rPr>
        <w:t>ها</w:t>
      </w:r>
      <w:r w:rsidRPr="002C72C6">
        <w:rPr>
          <w:rFonts w:hint="cs"/>
          <w:sz w:val="18"/>
          <w:szCs w:val="22"/>
          <w:rtl/>
        </w:rPr>
        <w:t>ی</w:t>
      </w:r>
      <w:r w:rsidRPr="002C72C6">
        <w:rPr>
          <w:sz w:val="18"/>
          <w:szCs w:val="22"/>
          <w:rtl/>
        </w:rPr>
        <w:t xml:space="preserve"> مق</w:t>
      </w:r>
      <w:r w:rsidRPr="002C72C6">
        <w:rPr>
          <w:rFonts w:hint="cs"/>
          <w:sz w:val="18"/>
          <w:szCs w:val="22"/>
          <w:rtl/>
        </w:rPr>
        <w:t>ی</w:t>
      </w:r>
      <w:r w:rsidRPr="002C72C6">
        <w:rPr>
          <w:rFonts w:hint="eastAsia"/>
          <w:sz w:val="18"/>
          <w:szCs w:val="22"/>
          <w:rtl/>
        </w:rPr>
        <w:t>اس‌پذ</w:t>
      </w:r>
      <w:r w:rsidRPr="002C72C6">
        <w:rPr>
          <w:rFonts w:hint="cs"/>
          <w:sz w:val="18"/>
          <w:szCs w:val="22"/>
          <w:rtl/>
        </w:rPr>
        <w:t>ی</w:t>
      </w:r>
      <w:r w:rsidRPr="002C72C6">
        <w:rPr>
          <w:rFonts w:hint="eastAsia"/>
          <w:sz w:val="18"/>
          <w:szCs w:val="22"/>
          <w:rtl/>
        </w:rPr>
        <w:t>ر</w:t>
      </w:r>
      <w:r w:rsidRPr="002C72C6">
        <w:rPr>
          <w:sz w:val="18"/>
          <w:szCs w:val="22"/>
          <w:rtl/>
        </w:rPr>
        <w:t xml:space="preserve"> و خودکارساز</w:t>
      </w:r>
      <w:r w:rsidRPr="002C72C6">
        <w:rPr>
          <w:rFonts w:hint="cs"/>
          <w:sz w:val="18"/>
          <w:szCs w:val="22"/>
          <w:rtl/>
        </w:rPr>
        <w:t>ی</w:t>
      </w:r>
      <w:r w:rsidRPr="002C72C6">
        <w:rPr>
          <w:sz w:val="18"/>
          <w:szCs w:val="22"/>
          <w:rtl/>
        </w:rPr>
        <w:t xml:space="preserve"> در تول</w:t>
      </w:r>
      <w:r w:rsidRPr="002C72C6">
        <w:rPr>
          <w:rFonts w:hint="cs"/>
          <w:sz w:val="18"/>
          <w:szCs w:val="22"/>
          <w:rtl/>
        </w:rPr>
        <w:t>ی</w:t>
      </w:r>
      <w:r w:rsidRPr="002C72C6">
        <w:rPr>
          <w:rFonts w:hint="eastAsia"/>
          <w:sz w:val="18"/>
          <w:szCs w:val="22"/>
          <w:rtl/>
        </w:rPr>
        <w:t>د،</w:t>
      </w:r>
      <w:r w:rsidRPr="002C72C6">
        <w:rPr>
          <w:sz w:val="18"/>
          <w:szCs w:val="22"/>
          <w:rtl/>
        </w:rPr>
        <w:t xml:space="preserve"> از د</w:t>
      </w:r>
      <w:r w:rsidRPr="002C72C6">
        <w:rPr>
          <w:rFonts w:hint="cs"/>
          <w:sz w:val="18"/>
          <w:szCs w:val="22"/>
          <w:rtl/>
        </w:rPr>
        <w:t>ی</w:t>
      </w:r>
      <w:r w:rsidRPr="002C72C6">
        <w:rPr>
          <w:rFonts w:hint="eastAsia"/>
          <w:sz w:val="18"/>
          <w:szCs w:val="22"/>
          <w:rtl/>
        </w:rPr>
        <w:t>گر</w:t>
      </w:r>
      <w:r w:rsidRPr="002C72C6">
        <w:rPr>
          <w:sz w:val="18"/>
          <w:szCs w:val="22"/>
          <w:rtl/>
        </w:rPr>
        <w:t xml:space="preserve"> موانع توسعه صنعت</w:t>
      </w:r>
      <w:r w:rsidRPr="002C72C6">
        <w:rPr>
          <w:rFonts w:hint="cs"/>
          <w:sz w:val="18"/>
          <w:szCs w:val="22"/>
          <w:rtl/>
        </w:rPr>
        <w:t>ی</w:t>
      </w:r>
      <w:r w:rsidRPr="002C72C6">
        <w:rPr>
          <w:sz w:val="18"/>
          <w:szCs w:val="22"/>
          <w:rtl/>
        </w:rPr>
        <w:t xml:space="preserve"> محسوب م</w:t>
      </w:r>
      <w:r w:rsidRPr="002C72C6">
        <w:rPr>
          <w:rFonts w:hint="cs"/>
          <w:sz w:val="18"/>
          <w:szCs w:val="22"/>
          <w:rtl/>
        </w:rPr>
        <w:t>ی‌</w:t>
      </w:r>
      <w:r w:rsidRPr="002C72C6">
        <w:rPr>
          <w:rFonts w:hint="eastAsia"/>
          <w:sz w:val="18"/>
          <w:szCs w:val="22"/>
          <w:rtl/>
        </w:rPr>
        <w:t>شود</w:t>
      </w:r>
      <w:r w:rsidR="00775CF1">
        <w:rPr>
          <w:rFonts w:hint="cs"/>
          <w:sz w:val="18"/>
          <w:szCs w:val="22"/>
          <w:rtl/>
        </w:rPr>
        <w:t>.</w:t>
      </w:r>
    </w:p>
    <w:p w14:paraId="09888967" w14:textId="0BC127A3" w:rsidR="00775CF1" w:rsidRDefault="003D48AD" w:rsidP="00775CF1">
      <w:pPr>
        <w:bidi/>
        <w:jc w:val="both"/>
        <w:rPr>
          <w:sz w:val="18"/>
          <w:szCs w:val="22"/>
          <w:lang w:bidi="fa-IR"/>
        </w:rPr>
      </w:pPr>
      <w:r w:rsidRPr="002C72C6">
        <w:rPr>
          <w:rFonts w:hint="eastAsia"/>
          <w:sz w:val="18"/>
          <w:szCs w:val="22"/>
          <w:rtl/>
        </w:rPr>
        <w:t>درمان‌ها</w:t>
      </w:r>
      <w:r w:rsidRPr="002C72C6">
        <w:rPr>
          <w:rFonts w:hint="cs"/>
          <w:sz w:val="18"/>
          <w:szCs w:val="22"/>
          <w:rtl/>
        </w:rPr>
        <w:t>ی</w:t>
      </w:r>
      <w:r w:rsidRPr="002C72C6">
        <w:rPr>
          <w:sz w:val="18"/>
          <w:szCs w:val="22"/>
          <w:rtl/>
        </w:rPr>
        <w:t xml:space="preserve"> مبتن</w:t>
      </w:r>
      <w:r w:rsidRPr="002C72C6">
        <w:rPr>
          <w:rFonts w:hint="cs"/>
          <w:sz w:val="18"/>
          <w:szCs w:val="22"/>
          <w:rtl/>
        </w:rPr>
        <w:t>ی</w:t>
      </w:r>
      <w:r w:rsidRPr="002C72C6">
        <w:rPr>
          <w:sz w:val="18"/>
          <w:szCs w:val="22"/>
          <w:rtl/>
        </w:rPr>
        <w:t xml:space="preserve"> بر</w:t>
      </w:r>
      <w:r w:rsidRPr="002C72C6">
        <w:rPr>
          <w:sz w:val="18"/>
          <w:szCs w:val="22"/>
        </w:rPr>
        <w:t xml:space="preserve"> iPSC </w:t>
      </w:r>
      <w:r w:rsidRPr="002C72C6">
        <w:rPr>
          <w:rFonts w:hint="cs"/>
          <w:sz w:val="18"/>
          <w:szCs w:val="22"/>
          <w:rtl/>
        </w:rPr>
        <w:t>ی</w:t>
      </w:r>
      <w:r w:rsidRPr="002C72C6">
        <w:rPr>
          <w:rFonts w:hint="eastAsia"/>
          <w:sz w:val="18"/>
          <w:szCs w:val="22"/>
          <w:rtl/>
        </w:rPr>
        <w:t>ک</w:t>
      </w:r>
      <w:r w:rsidRPr="002C72C6">
        <w:rPr>
          <w:rFonts w:hint="cs"/>
          <w:sz w:val="18"/>
          <w:szCs w:val="22"/>
          <w:rtl/>
        </w:rPr>
        <w:t>ی</w:t>
      </w:r>
      <w:r w:rsidRPr="002C72C6">
        <w:rPr>
          <w:sz w:val="18"/>
          <w:szCs w:val="22"/>
          <w:rtl/>
        </w:rPr>
        <w:t xml:space="preserve"> از  شاخه‌ها</w:t>
      </w:r>
      <w:r w:rsidRPr="002C72C6">
        <w:rPr>
          <w:rFonts w:hint="cs"/>
          <w:sz w:val="18"/>
          <w:szCs w:val="22"/>
          <w:rtl/>
        </w:rPr>
        <w:t xml:space="preserve">ی رو </w:t>
      </w:r>
      <w:r w:rsidRPr="002C72C6">
        <w:rPr>
          <w:sz w:val="18"/>
          <w:szCs w:val="22"/>
          <w:rtl/>
        </w:rPr>
        <w:t>ب</w:t>
      </w:r>
      <w:r w:rsidRPr="002C72C6">
        <w:rPr>
          <w:rFonts w:hint="cs"/>
          <w:sz w:val="18"/>
          <w:szCs w:val="22"/>
          <w:rtl/>
        </w:rPr>
        <w:t>ه رشد</w:t>
      </w:r>
      <w:r w:rsidRPr="002C72C6">
        <w:rPr>
          <w:sz w:val="18"/>
          <w:szCs w:val="22"/>
          <w:rtl/>
        </w:rPr>
        <w:t xml:space="preserve"> صنعت ز</w:t>
      </w:r>
      <w:r w:rsidRPr="002C72C6">
        <w:rPr>
          <w:rFonts w:hint="cs"/>
          <w:sz w:val="18"/>
          <w:szCs w:val="22"/>
          <w:rtl/>
        </w:rPr>
        <w:t>ی</w:t>
      </w:r>
      <w:r w:rsidRPr="002C72C6">
        <w:rPr>
          <w:rFonts w:hint="eastAsia"/>
          <w:sz w:val="18"/>
          <w:szCs w:val="22"/>
          <w:rtl/>
        </w:rPr>
        <w:t>ست‌فناور</w:t>
      </w:r>
      <w:r w:rsidRPr="002C72C6">
        <w:rPr>
          <w:rFonts w:hint="cs"/>
          <w:sz w:val="18"/>
          <w:szCs w:val="22"/>
          <w:rtl/>
        </w:rPr>
        <w:t>ی</w:t>
      </w:r>
      <w:r w:rsidRPr="002C72C6">
        <w:rPr>
          <w:sz w:val="18"/>
          <w:szCs w:val="22"/>
          <w:rtl/>
        </w:rPr>
        <w:t xml:space="preserve"> محسوب م</w:t>
      </w:r>
      <w:r w:rsidRPr="002C72C6">
        <w:rPr>
          <w:rFonts w:hint="cs"/>
          <w:sz w:val="18"/>
          <w:szCs w:val="22"/>
          <w:rtl/>
        </w:rPr>
        <w:t>ی‌</w:t>
      </w:r>
      <w:r w:rsidRPr="002C72C6">
        <w:rPr>
          <w:rFonts w:hint="eastAsia"/>
          <w:sz w:val="18"/>
          <w:szCs w:val="22"/>
          <w:rtl/>
        </w:rPr>
        <w:t>شوند</w:t>
      </w:r>
      <w:r w:rsidRPr="002C72C6">
        <w:rPr>
          <w:sz w:val="18"/>
          <w:szCs w:val="22"/>
          <w:rtl/>
        </w:rPr>
        <w:t>. ارزش بازار جهان</w:t>
      </w:r>
      <w:r w:rsidRPr="002C72C6">
        <w:rPr>
          <w:rFonts w:hint="cs"/>
          <w:sz w:val="18"/>
          <w:szCs w:val="22"/>
          <w:rtl/>
        </w:rPr>
        <w:t>ی</w:t>
      </w:r>
      <w:r w:rsidRPr="002C72C6">
        <w:rPr>
          <w:sz w:val="18"/>
          <w:szCs w:val="22"/>
          <w:rtl/>
        </w:rPr>
        <w:t xml:space="preserve"> سلول‌ها</w:t>
      </w:r>
      <w:r w:rsidRPr="002C72C6">
        <w:rPr>
          <w:rFonts w:hint="cs"/>
          <w:sz w:val="18"/>
          <w:szCs w:val="22"/>
          <w:rtl/>
        </w:rPr>
        <w:t>ی</w:t>
      </w:r>
      <w:r w:rsidRPr="002C72C6">
        <w:rPr>
          <w:sz w:val="18"/>
          <w:szCs w:val="22"/>
          <w:rtl/>
        </w:rPr>
        <w:t xml:space="preserve"> بن</w:t>
      </w:r>
      <w:r w:rsidRPr="002C72C6">
        <w:rPr>
          <w:rFonts w:hint="cs"/>
          <w:sz w:val="18"/>
          <w:szCs w:val="22"/>
          <w:rtl/>
        </w:rPr>
        <w:t>ی</w:t>
      </w:r>
      <w:r w:rsidRPr="002C72C6">
        <w:rPr>
          <w:rFonts w:hint="eastAsia"/>
          <w:sz w:val="18"/>
          <w:szCs w:val="22"/>
          <w:rtl/>
        </w:rPr>
        <w:t>اد</w:t>
      </w:r>
      <w:r w:rsidRPr="002C72C6">
        <w:rPr>
          <w:rFonts w:hint="cs"/>
          <w:sz w:val="18"/>
          <w:szCs w:val="22"/>
          <w:rtl/>
        </w:rPr>
        <w:t>ی</w:t>
      </w:r>
      <w:r w:rsidRPr="002C72C6">
        <w:rPr>
          <w:sz w:val="18"/>
          <w:szCs w:val="22"/>
          <w:rtl/>
        </w:rPr>
        <w:t xml:space="preserve"> پرتوان در سال‌ها</w:t>
      </w:r>
      <w:r w:rsidRPr="002C72C6">
        <w:rPr>
          <w:rFonts w:hint="cs"/>
          <w:sz w:val="18"/>
          <w:szCs w:val="22"/>
          <w:rtl/>
        </w:rPr>
        <w:t>ی</w:t>
      </w:r>
      <w:r w:rsidRPr="002C72C6">
        <w:rPr>
          <w:sz w:val="18"/>
          <w:szCs w:val="22"/>
          <w:rtl/>
        </w:rPr>
        <w:t xml:space="preserve"> اخ</w:t>
      </w:r>
      <w:r w:rsidRPr="002C72C6">
        <w:rPr>
          <w:rFonts w:hint="cs"/>
          <w:sz w:val="18"/>
          <w:szCs w:val="22"/>
          <w:rtl/>
        </w:rPr>
        <w:t>ی</w:t>
      </w:r>
      <w:r w:rsidRPr="002C72C6">
        <w:rPr>
          <w:rFonts w:hint="eastAsia"/>
          <w:sz w:val="18"/>
          <w:szCs w:val="22"/>
          <w:rtl/>
        </w:rPr>
        <w:t>ر</w:t>
      </w:r>
      <w:r w:rsidRPr="002C72C6">
        <w:rPr>
          <w:sz w:val="18"/>
          <w:szCs w:val="22"/>
          <w:rtl/>
        </w:rPr>
        <w:t xml:space="preserve"> به‌طور چشمگ</w:t>
      </w:r>
      <w:r w:rsidRPr="002C72C6">
        <w:rPr>
          <w:rFonts w:hint="cs"/>
          <w:sz w:val="18"/>
          <w:szCs w:val="22"/>
          <w:rtl/>
        </w:rPr>
        <w:t>ی</w:t>
      </w:r>
      <w:r w:rsidRPr="002C72C6">
        <w:rPr>
          <w:rFonts w:hint="eastAsia"/>
          <w:sz w:val="18"/>
          <w:szCs w:val="22"/>
          <w:rtl/>
        </w:rPr>
        <w:t>ر</w:t>
      </w:r>
      <w:r w:rsidRPr="002C72C6">
        <w:rPr>
          <w:rFonts w:hint="cs"/>
          <w:sz w:val="18"/>
          <w:szCs w:val="22"/>
          <w:rtl/>
        </w:rPr>
        <w:t>ی</w:t>
      </w:r>
      <w:r w:rsidRPr="002C72C6">
        <w:rPr>
          <w:sz w:val="18"/>
          <w:szCs w:val="22"/>
          <w:rtl/>
        </w:rPr>
        <w:t xml:space="preserve"> افزا</w:t>
      </w:r>
      <w:r w:rsidRPr="002C72C6">
        <w:rPr>
          <w:rFonts w:hint="cs"/>
          <w:sz w:val="18"/>
          <w:szCs w:val="22"/>
          <w:rtl/>
        </w:rPr>
        <w:t>ی</w:t>
      </w:r>
      <w:r w:rsidRPr="002C72C6">
        <w:rPr>
          <w:rFonts w:hint="eastAsia"/>
          <w:sz w:val="18"/>
          <w:szCs w:val="22"/>
          <w:rtl/>
        </w:rPr>
        <w:t>ش</w:t>
      </w:r>
      <w:r w:rsidRPr="002C72C6">
        <w:rPr>
          <w:sz w:val="18"/>
          <w:szCs w:val="22"/>
          <w:rtl/>
        </w:rPr>
        <w:t xml:space="preserve"> </w:t>
      </w:r>
      <w:r w:rsidRPr="002C72C6">
        <w:rPr>
          <w:rFonts w:hint="cs"/>
          <w:sz w:val="18"/>
          <w:szCs w:val="22"/>
          <w:rtl/>
        </w:rPr>
        <w:t>ی</w:t>
      </w:r>
      <w:r w:rsidRPr="002C72C6">
        <w:rPr>
          <w:rFonts w:hint="eastAsia"/>
          <w:sz w:val="18"/>
          <w:szCs w:val="22"/>
          <w:rtl/>
        </w:rPr>
        <w:t>افته</w:t>
      </w:r>
      <w:r w:rsidRPr="002C72C6">
        <w:rPr>
          <w:sz w:val="18"/>
          <w:szCs w:val="22"/>
          <w:rtl/>
        </w:rPr>
        <w:t xml:space="preserve"> و پ</w:t>
      </w:r>
      <w:r w:rsidRPr="002C72C6">
        <w:rPr>
          <w:rFonts w:hint="cs"/>
          <w:sz w:val="18"/>
          <w:szCs w:val="22"/>
          <w:rtl/>
        </w:rPr>
        <w:t>ی</w:t>
      </w:r>
      <w:r w:rsidRPr="002C72C6">
        <w:rPr>
          <w:rFonts w:hint="eastAsia"/>
          <w:sz w:val="18"/>
          <w:szCs w:val="22"/>
          <w:rtl/>
        </w:rPr>
        <w:t>ش‌ب</w:t>
      </w:r>
      <w:r w:rsidRPr="002C72C6">
        <w:rPr>
          <w:rFonts w:hint="cs"/>
          <w:sz w:val="18"/>
          <w:szCs w:val="22"/>
          <w:rtl/>
        </w:rPr>
        <w:t>ی</w:t>
      </w:r>
      <w:r w:rsidRPr="002C72C6">
        <w:rPr>
          <w:rFonts w:hint="eastAsia"/>
          <w:sz w:val="18"/>
          <w:szCs w:val="22"/>
          <w:rtl/>
        </w:rPr>
        <w:t>ن</w:t>
      </w:r>
      <w:r w:rsidRPr="002C72C6">
        <w:rPr>
          <w:rFonts w:hint="cs"/>
          <w:sz w:val="18"/>
          <w:szCs w:val="22"/>
          <w:rtl/>
        </w:rPr>
        <w:t>ی</w:t>
      </w:r>
      <w:r w:rsidRPr="002C72C6">
        <w:rPr>
          <w:sz w:val="18"/>
          <w:szCs w:val="22"/>
          <w:rtl/>
        </w:rPr>
        <w:t xml:space="preserve"> م</w:t>
      </w:r>
      <w:r w:rsidRPr="002C72C6">
        <w:rPr>
          <w:rFonts w:hint="cs"/>
          <w:sz w:val="18"/>
          <w:szCs w:val="22"/>
          <w:rtl/>
        </w:rPr>
        <w:t>ی‌</w:t>
      </w:r>
      <w:r w:rsidRPr="002C72C6">
        <w:rPr>
          <w:rFonts w:hint="eastAsia"/>
          <w:sz w:val="18"/>
          <w:szCs w:val="22"/>
          <w:rtl/>
        </w:rPr>
        <w:t>شود</w:t>
      </w:r>
      <w:r w:rsidRPr="002C72C6">
        <w:rPr>
          <w:sz w:val="18"/>
          <w:szCs w:val="22"/>
          <w:rtl/>
        </w:rPr>
        <w:t xml:space="preserve"> تا سال </w:t>
      </w:r>
      <w:r w:rsidRPr="002C72C6">
        <w:rPr>
          <w:sz w:val="18"/>
          <w:szCs w:val="22"/>
          <w:rtl/>
          <w:lang w:bidi="fa-IR"/>
        </w:rPr>
        <w:t>۲۰۳۰</w:t>
      </w:r>
      <w:r w:rsidRPr="002C72C6">
        <w:rPr>
          <w:sz w:val="18"/>
          <w:szCs w:val="22"/>
          <w:rtl/>
        </w:rPr>
        <w:t xml:space="preserve"> از مرز چند</w:t>
      </w:r>
      <w:r w:rsidRPr="002C72C6">
        <w:rPr>
          <w:rFonts w:hint="cs"/>
          <w:sz w:val="18"/>
          <w:szCs w:val="22"/>
          <w:rtl/>
        </w:rPr>
        <w:t>ی</w:t>
      </w:r>
      <w:r w:rsidRPr="002C72C6">
        <w:rPr>
          <w:rFonts w:hint="eastAsia"/>
          <w:sz w:val="18"/>
          <w:szCs w:val="22"/>
          <w:rtl/>
        </w:rPr>
        <w:t>ن</w:t>
      </w:r>
      <w:r w:rsidRPr="002C72C6">
        <w:rPr>
          <w:sz w:val="18"/>
          <w:szCs w:val="22"/>
          <w:rtl/>
        </w:rPr>
        <w:t xml:space="preserve"> م</w:t>
      </w:r>
      <w:r w:rsidRPr="002C72C6">
        <w:rPr>
          <w:rFonts w:hint="cs"/>
          <w:sz w:val="18"/>
          <w:szCs w:val="22"/>
          <w:rtl/>
        </w:rPr>
        <w:t>ی</w:t>
      </w:r>
      <w:r w:rsidRPr="002C72C6">
        <w:rPr>
          <w:rFonts w:hint="eastAsia"/>
          <w:sz w:val="18"/>
          <w:szCs w:val="22"/>
          <w:rtl/>
        </w:rPr>
        <w:t>ل</w:t>
      </w:r>
      <w:r w:rsidRPr="002C72C6">
        <w:rPr>
          <w:rFonts w:hint="cs"/>
          <w:sz w:val="18"/>
          <w:szCs w:val="22"/>
          <w:rtl/>
        </w:rPr>
        <w:t>ی</w:t>
      </w:r>
      <w:r w:rsidRPr="002C72C6">
        <w:rPr>
          <w:rFonts w:hint="eastAsia"/>
          <w:sz w:val="18"/>
          <w:szCs w:val="22"/>
          <w:rtl/>
        </w:rPr>
        <w:t>ارد</w:t>
      </w:r>
      <w:r w:rsidRPr="002C72C6">
        <w:rPr>
          <w:sz w:val="18"/>
          <w:szCs w:val="22"/>
          <w:rtl/>
        </w:rPr>
        <w:t xml:space="preserve"> دلار فراتر رود. شرکت‌ها</w:t>
      </w:r>
      <w:r w:rsidRPr="002C72C6">
        <w:rPr>
          <w:rFonts w:hint="cs"/>
          <w:sz w:val="18"/>
          <w:szCs w:val="22"/>
          <w:rtl/>
        </w:rPr>
        <w:t>یی</w:t>
      </w:r>
      <w:r w:rsidRPr="002C72C6">
        <w:rPr>
          <w:sz w:val="18"/>
          <w:szCs w:val="22"/>
          <w:rtl/>
        </w:rPr>
        <w:t xml:space="preserve"> مانند</w:t>
      </w:r>
      <w:r w:rsidRPr="002C72C6">
        <w:rPr>
          <w:rFonts w:hint="cs"/>
          <w:sz w:val="18"/>
          <w:szCs w:val="22"/>
          <w:rtl/>
        </w:rPr>
        <w:t xml:space="preserve"> </w:t>
      </w:r>
      <w:r w:rsidRPr="002C72C6">
        <w:rPr>
          <w:sz w:val="18"/>
          <w:szCs w:val="22"/>
        </w:rPr>
        <w:t>Fate Therapeutics</w:t>
      </w:r>
      <w:r w:rsidRPr="002C72C6">
        <w:rPr>
          <w:rFonts w:hint="cs"/>
          <w:sz w:val="18"/>
          <w:szCs w:val="22"/>
          <w:rtl/>
        </w:rPr>
        <w:t>،</w:t>
      </w:r>
      <w:proofErr w:type="spellStart"/>
      <w:r w:rsidRPr="002C72C6">
        <w:rPr>
          <w:sz w:val="18"/>
          <w:szCs w:val="22"/>
        </w:rPr>
        <w:t>BlueRock</w:t>
      </w:r>
      <w:proofErr w:type="spellEnd"/>
      <w:r w:rsidRPr="002C72C6">
        <w:rPr>
          <w:sz w:val="18"/>
          <w:szCs w:val="22"/>
        </w:rPr>
        <w:t xml:space="preserve"> Therapeutics </w:t>
      </w:r>
      <w:r w:rsidRPr="002C72C6">
        <w:rPr>
          <w:rFonts w:hint="cs"/>
          <w:sz w:val="18"/>
          <w:szCs w:val="22"/>
          <w:rtl/>
        </w:rPr>
        <w:t xml:space="preserve"> </w:t>
      </w:r>
      <w:r w:rsidRPr="002C72C6">
        <w:rPr>
          <w:sz w:val="18"/>
          <w:szCs w:val="22"/>
          <w:rtl/>
        </w:rPr>
        <w:t>و</w:t>
      </w:r>
      <w:r w:rsidRPr="002C72C6">
        <w:rPr>
          <w:sz w:val="18"/>
          <w:szCs w:val="22"/>
        </w:rPr>
        <w:t xml:space="preserve"> Century Therapeutics </w:t>
      </w:r>
      <w:r w:rsidRPr="002C72C6">
        <w:rPr>
          <w:rFonts w:hint="cs"/>
          <w:sz w:val="18"/>
          <w:szCs w:val="22"/>
          <w:rtl/>
        </w:rPr>
        <w:t xml:space="preserve"> </w:t>
      </w:r>
      <w:r w:rsidRPr="002C72C6">
        <w:rPr>
          <w:sz w:val="18"/>
          <w:szCs w:val="22"/>
          <w:rtl/>
        </w:rPr>
        <w:t>سرما</w:t>
      </w:r>
      <w:r w:rsidRPr="002C72C6">
        <w:rPr>
          <w:rFonts w:hint="cs"/>
          <w:sz w:val="18"/>
          <w:szCs w:val="22"/>
          <w:rtl/>
        </w:rPr>
        <w:t>ی</w:t>
      </w:r>
      <w:r w:rsidRPr="002C72C6">
        <w:rPr>
          <w:rFonts w:hint="eastAsia"/>
          <w:sz w:val="18"/>
          <w:szCs w:val="22"/>
          <w:rtl/>
        </w:rPr>
        <w:t>ه‌گذار</w:t>
      </w:r>
      <w:r w:rsidRPr="002C72C6">
        <w:rPr>
          <w:rFonts w:hint="cs"/>
          <w:sz w:val="18"/>
          <w:szCs w:val="22"/>
          <w:rtl/>
        </w:rPr>
        <w:t>ی‌</w:t>
      </w:r>
      <w:r w:rsidRPr="002C72C6">
        <w:rPr>
          <w:rFonts w:hint="eastAsia"/>
          <w:sz w:val="18"/>
          <w:szCs w:val="22"/>
          <w:rtl/>
        </w:rPr>
        <w:t>ها</w:t>
      </w:r>
      <w:r w:rsidRPr="002C72C6">
        <w:rPr>
          <w:rFonts w:hint="cs"/>
          <w:sz w:val="18"/>
          <w:szCs w:val="22"/>
          <w:rtl/>
        </w:rPr>
        <w:t>ی</w:t>
      </w:r>
      <w:r w:rsidRPr="002C72C6">
        <w:rPr>
          <w:sz w:val="18"/>
          <w:szCs w:val="22"/>
          <w:rtl/>
        </w:rPr>
        <w:t xml:space="preserve"> عظ</w:t>
      </w:r>
      <w:r w:rsidRPr="002C72C6">
        <w:rPr>
          <w:rFonts w:hint="cs"/>
          <w:sz w:val="18"/>
          <w:szCs w:val="22"/>
          <w:rtl/>
        </w:rPr>
        <w:t>ی</w:t>
      </w:r>
      <w:r w:rsidRPr="002C72C6">
        <w:rPr>
          <w:rFonts w:hint="eastAsia"/>
          <w:sz w:val="18"/>
          <w:szCs w:val="22"/>
          <w:rtl/>
        </w:rPr>
        <w:t>م</w:t>
      </w:r>
      <w:r w:rsidRPr="002C72C6">
        <w:rPr>
          <w:rFonts w:hint="cs"/>
          <w:sz w:val="18"/>
          <w:szCs w:val="22"/>
          <w:rtl/>
        </w:rPr>
        <w:t>ی</w:t>
      </w:r>
      <w:r w:rsidRPr="002C72C6">
        <w:rPr>
          <w:sz w:val="18"/>
          <w:szCs w:val="22"/>
          <w:rtl/>
        </w:rPr>
        <w:t xml:space="preserve"> در تول</w:t>
      </w:r>
      <w:r w:rsidRPr="002C72C6">
        <w:rPr>
          <w:rFonts w:hint="cs"/>
          <w:sz w:val="18"/>
          <w:szCs w:val="22"/>
          <w:rtl/>
        </w:rPr>
        <w:t>ی</w:t>
      </w:r>
      <w:r w:rsidRPr="002C72C6">
        <w:rPr>
          <w:rFonts w:hint="eastAsia"/>
          <w:sz w:val="18"/>
          <w:szCs w:val="22"/>
          <w:rtl/>
        </w:rPr>
        <w:t>د</w:t>
      </w:r>
      <w:r w:rsidRPr="002C72C6">
        <w:rPr>
          <w:sz w:val="18"/>
          <w:szCs w:val="22"/>
          <w:rtl/>
        </w:rPr>
        <w:t xml:space="preserve"> درمان‌ها</w:t>
      </w:r>
      <w:r w:rsidRPr="002C72C6">
        <w:rPr>
          <w:rFonts w:hint="cs"/>
          <w:sz w:val="18"/>
          <w:szCs w:val="22"/>
          <w:rtl/>
        </w:rPr>
        <w:t>ی</w:t>
      </w:r>
      <w:r w:rsidRPr="002C72C6">
        <w:rPr>
          <w:sz w:val="18"/>
          <w:szCs w:val="22"/>
          <w:rtl/>
        </w:rPr>
        <w:t xml:space="preserve"> مبتن</w:t>
      </w:r>
      <w:r w:rsidRPr="002C72C6">
        <w:rPr>
          <w:rFonts w:hint="cs"/>
          <w:sz w:val="18"/>
          <w:szCs w:val="22"/>
          <w:rtl/>
        </w:rPr>
        <w:t>ی</w:t>
      </w:r>
      <w:r w:rsidRPr="002C72C6">
        <w:rPr>
          <w:sz w:val="18"/>
          <w:szCs w:val="22"/>
          <w:rtl/>
        </w:rPr>
        <w:t xml:space="preserve"> بر</w:t>
      </w:r>
      <w:r w:rsidRPr="002C72C6">
        <w:rPr>
          <w:sz w:val="18"/>
          <w:szCs w:val="22"/>
        </w:rPr>
        <w:t xml:space="preserve"> iPSC </w:t>
      </w:r>
      <w:r w:rsidRPr="002C72C6">
        <w:rPr>
          <w:sz w:val="18"/>
          <w:szCs w:val="22"/>
          <w:rtl/>
        </w:rPr>
        <w:t>انجام داده‌اند. ا</w:t>
      </w:r>
      <w:r w:rsidRPr="002C72C6">
        <w:rPr>
          <w:rFonts w:hint="cs"/>
          <w:sz w:val="18"/>
          <w:szCs w:val="22"/>
          <w:rtl/>
        </w:rPr>
        <w:t>ی</w:t>
      </w:r>
      <w:r w:rsidRPr="002C72C6">
        <w:rPr>
          <w:rFonts w:hint="eastAsia"/>
          <w:sz w:val="18"/>
          <w:szCs w:val="22"/>
          <w:rtl/>
        </w:rPr>
        <w:t>ن</w:t>
      </w:r>
      <w:r w:rsidRPr="002C72C6">
        <w:rPr>
          <w:sz w:val="18"/>
          <w:szCs w:val="22"/>
          <w:rtl/>
        </w:rPr>
        <w:t xml:space="preserve"> فناور</w:t>
      </w:r>
      <w:r w:rsidRPr="002C72C6">
        <w:rPr>
          <w:rFonts w:hint="cs"/>
          <w:sz w:val="18"/>
          <w:szCs w:val="22"/>
          <w:rtl/>
        </w:rPr>
        <w:t>ی</w:t>
      </w:r>
      <w:r w:rsidRPr="002C72C6">
        <w:rPr>
          <w:sz w:val="18"/>
          <w:szCs w:val="22"/>
          <w:rtl/>
        </w:rPr>
        <w:t xml:space="preserve"> نه‌تنها امکان تول</w:t>
      </w:r>
      <w:r w:rsidRPr="002C72C6">
        <w:rPr>
          <w:rFonts w:hint="cs"/>
          <w:sz w:val="18"/>
          <w:szCs w:val="22"/>
          <w:rtl/>
        </w:rPr>
        <w:t>ی</w:t>
      </w:r>
      <w:r w:rsidRPr="002C72C6">
        <w:rPr>
          <w:rFonts w:hint="eastAsia"/>
          <w:sz w:val="18"/>
          <w:szCs w:val="22"/>
          <w:rtl/>
        </w:rPr>
        <w:t>د</w:t>
      </w:r>
      <w:r w:rsidRPr="002C72C6">
        <w:rPr>
          <w:sz w:val="18"/>
          <w:szCs w:val="22"/>
          <w:rtl/>
        </w:rPr>
        <w:t xml:space="preserve"> درمان‌ها</w:t>
      </w:r>
      <w:r w:rsidRPr="002C72C6">
        <w:rPr>
          <w:rFonts w:hint="cs"/>
          <w:sz w:val="18"/>
          <w:szCs w:val="22"/>
          <w:rtl/>
        </w:rPr>
        <w:t>ی</w:t>
      </w:r>
      <w:r w:rsidRPr="002C72C6">
        <w:rPr>
          <w:sz w:val="18"/>
          <w:szCs w:val="22"/>
          <w:rtl/>
        </w:rPr>
        <w:t xml:space="preserve"> اتولوگ شخص</w:t>
      </w:r>
      <w:r w:rsidRPr="002C72C6">
        <w:rPr>
          <w:rFonts w:hint="cs"/>
          <w:sz w:val="18"/>
          <w:szCs w:val="22"/>
          <w:rtl/>
        </w:rPr>
        <w:t>ی‌</w:t>
      </w:r>
      <w:r w:rsidRPr="002C72C6">
        <w:rPr>
          <w:rFonts w:hint="eastAsia"/>
          <w:sz w:val="18"/>
          <w:szCs w:val="22"/>
          <w:rtl/>
        </w:rPr>
        <w:t>ساز</w:t>
      </w:r>
      <w:r w:rsidRPr="002C72C6">
        <w:rPr>
          <w:rFonts w:hint="cs"/>
          <w:sz w:val="18"/>
          <w:szCs w:val="22"/>
          <w:rtl/>
        </w:rPr>
        <w:t>ی‌</w:t>
      </w:r>
      <w:r w:rsidRPr="002C72C6">
        <w:rPr>
          <w:rFonts w:hint="eastAsia"/>
          <w:sz w:val="18"/>
          <w:szCs w:val="22"/>
          <w:rtl/>
        </w:rPr>
        <w:t>شده</w:t>
      </w:r>
      <w:r w:rsidRPr="002C72C6">
        <w:rPr>
          <w:sz w:val="18"/>
          <w:szCs w:val="22"/>
          <w:rtl/>
        </w:rPr>
        <w:t xml:space="preserve"> را فراهم م</w:t>
      </w:r>
      <w:r w:rsidRPr="002C72C6">
        <w:rPr>
          <w:rFonts w:hint="cs"/>
          <w:sz w:val="18"/>
          <w:szCs w:val="22"/>
          <w:rtl/>
        </w:rPr>
        <w:t>ی‌</w:t>
      </w:r>
      <w:r w:rsidRPr="002C72C6">
        <w:rPr>
          <w:rFonts w:hint="eastAsia"/>
          <w:sz w:val="18"/>
          <w:szCs w:val="22"/>
          <w:rtl/>
        </w:rPr>
        <w:t>کند،</w:t>
      </w:r>
      <w:r w:rsidRPr="002C72C6">
        <w:rPr>
          <w:sz w:val="18"/>
          <w:szCs w:val="22"/>
          <w:rtl/>
        </w:rPr>
        <w:t xml:space="preserve"> بلکه به‌و</w:t>
      </w:r>
      <w:r w:rsidRPr="002C72C6">
        <w:rPr>
          <w:rFonts w:hint="cs"/>
          <w:sz w:val="18"/>
          <w:szCs w:val="22"/>
          <w:rtl/>
        </w:rPr>
        <w:t>ی</w:t>
      </w:r>
      <w:r w:rsidRPr="002C72C6">
        <w:rPr>
          <w:rFonts w:hint="eastAsia"/>
          <w:sz w:val="18"/>
          <w:szCs w:val="22"/>
          <w:rtl/>
        </w:rPr>
        <w:t>ژه</w:t>
      </w:r>
      <w:r w:rsidRPr="002C72C6">
        <w:rPr>
          <w:sz w:val="18"/>
          <w:szCs w:val="22"/>
          <w:rtl/>
        </w:rPr>
        <w:t xml:space="preserve"> با ا</w:t>
      </w:r>
      <w:r w:rsidRPr="002C72C6">
        <w:rPr>
          <w:rFonts w:hint="cs"/>
          <w:sz w:val="18"/>
          <w:szCs w:val="22"/>
          <w:rtl/>
        </w:rPr>
        <w:t>ی</w:t>
      </w:r>
      <w:r w:rsidRPr="002C72C6">
        <w:rPr>
          <w:rFonts w:hint="eastAsia"/>
          <w:sz w:val="18"/>
          <w:szCs w:val="22"/>
          <w:rtl/>
        </w:rPr>
        <w:t>جاد</w:t>
      </w:r>
      <w:r w:rsidRPr="002C72C6">
        <w:rPr>
          <w:sz w:val="18"/>
          <w:szCs w:val="22"/>
          <w:rtl/>
        </w:rPr>
        <w:t xml:space="preserve"> بانک‌ها</w:t>
      </w:r>
      <w:r w:rsidRPr="002C72C6">
        <w:rPr>
          <w:rFonts w:hint="cs"/>
          <w:sz w:val="18"/>
          <w:szCs w:val="22"/>
          <w:rtl/>
        </w:rPr>
        <w:t>ی</w:t>
      </w:r>
      <w:r w:rsidRPr="002C72C6">
        <w:rPr>
          <w:sz w:val="18"/>
          <w:szCs w:val="22"/>
          <w:rtl/>
        </w:rPr>
        <w:t xml:space="preserve"> سلول</w:t>
      </w:r>
      <w:r w:rsidRPr="002C72C6">
        <w:rPr>
          <w:rFonts w:hint="cs"/>
          <w:sz w:val="18"/>
          <w:szCs w:val="22"/>
          <w:rtl/>
        </w:rPr>
        <w:t>ی</w:t>
      </w:r>
      <w:r w:rsidRPr="002C72C6">
        <w:rPr>
          <w:sz w:val="18"/>
          <w:szCs w:val="22"/>
          <w:rtl/>
        </w:rPr>
        <w:t xml:space="preserve"> آلوژن</w:t>
      </w:r>
      <w:r w:rsidRPr="002C72C6">
        <w:rPr>
          <w:rFonts w:hint="cs"/>
          <w:sz w:val="18"/>
          <w:szCs w:val="22"/>
          <w:rtl/>
        </w:rPr>
        <w:t>ی</w:t>
      </w:r>
      <w:r w:rsidRPr="002C72C6">
        <w:rPr>
          <w:sz w:val="18"/>
          <w:szCs w:val="22"/>
          <w:rtl/>
        </w:rPr>
        <w:t>ک جهان</w:t>
      </w:r>
      <w:r w:rsidRPr="002C72C6">
        <w:rPr>
          <w:rFonts w:hint="cs"/>
          <w:sz w:val="18"/>
          <w:szCs w:val="22"/>
          <w:rtl/>
        </w:rPr>
        <w:t>ی</w:t>
      </w:r>
      <w:r w:rsidRPr="002C72C6">
        <w:rPr>
          <w:rFonts w:hint="eastAsia"/>
          <w:sz w:val="18"/>
          <w:szCs w:val="22"/>
          <w:rtl/>
        </w:rPr>
        <w:t>،</w:t>
      </w:r>
      <w:r w:rsidRPr="002C72C6">
        <w:rPr>
          <w:sz w:val="18"/>
          <w:szCs w:val="22"/>
          <w:rtl/>
        </w:rPr>
        <w:t xml:space="preserve"> نو</w:t>
      </w:r>
      <w:r w:rsidRPr="002C72C6">
        <w:rPr>
          <w:rFonts w:hint="cs"/>
          <w:sz w:val="18"/>
          <w:szCs w:val="22"/>
          <w:rtl/>
        </w:rPr>
        <w:t>ی</w:t>
      </w:r>
      <w:r w:rsidRPr="002C72C6">
        <w:rPr>
          <w:rFonts w:hint="eastAsia"/>
          <w:sz w:val="18"/>
          <w:szCs w:val="22"/>
          <w:rtl/>
        </w:rPr>
        <w:t>د</w:t>
      </w:r>
      <w:r w:rsidRPr="002C72C6">
        <w:rPr>
          <w:sz w:val="18"/>
          <w:szCs w:val="22"/>
          <w:rtl/>
        </w:rPr>
        <w:t xml:space="preserve"> توسعه درمان‌ها</w:t>
      </w:r>
      <w:r w:rsidRPr="002C72C6">
        <w:rPr>
          <w:rFonts w:hint="cs"/>
          <w:sz w:val="18"/>
          <w:szCs w:val="22"/>
          <w:rtl/>
        </w:rPr>
        <w:t>یی</w:t>
      </w:r>
      <w:r w:rsidRPr="002C72C6">
        <w:rPr>
          <w:sz w:val="18"/>
          <w:szCs w:val="22"/>
          <w:rtl/>
        </w:rPr>
        <w:t xml:space="preserve"> در دسترس‌تر، سر</w:t>
      </w:r>
      <w:r w:rsidRPr="002C72C6">
        <w:rPr>
          <w:rFonts w:hint="cs"/>
          <w:sz w:val="18"/>
          <w:szCs w:val="22"/>
          <w:rtl/>
        </w:rPr>
        <w:t>ی</w:t>
      </w:r>
      <w:r w:rsidRPr="002C72C6">
        <w:rPr>
          <w:rFonts w:hint="eastAsia"/>
          <w:sz w:val="18"/>
          <w:szCs w:val="22"/>
          <w:rtl/>
        </w:rPr>
        <w:t>ع‌تر</w:t>
      </w:r>
      <w:r w:rsidRPr="002C72C6">
        <w:rPr>
          <w:sz w:val="18"/>
          <w:szCs w:val="22"/>
          <w:rtl/>
        </w:rPr>
        <w:t xml:space="preserve"> و با هز</w:t>
      </w:r>
      <w:r w:rsidRPr="002C72C6">
        <w:rPr>
          <w:rFonts w:hint="cs"/>
          <w:sz w:val="18"/>
          <w:szCs w:val="22"/>
          <w:rtl/>
        </w:rPr>
        <w:t>ی</w:t>
      </w:r>
      <w:r w:rsidRPr="002C72C6">
        <w:rPr>
          <w:rFonts w:hint="eastAsia"/>
          <w:sz w:val="18"/>
          <w:szCs w:val="22"/>
          <w:rtl/>
        </w:rPr>
        <w:t>نه</w:t>
      </w:r>
      <w:r w:rsidRPr="002C72C6">
        <w:rPr>
          <w:sz w:val="18"/>
          <w:szCs w:val="22"/>
          <w:rtl/>
        </w:rPr>
        <w:t xml:space="preserve"> کمتر را م</w:t>
      </w:r>
      <w:r w:rsidRPr="002C72C6">
        <w:rPr>
          <w:rFonts w:hint="cs"/>
          <w:sz w:val="18"/>
          <w:szCs w:val="22"/>
          <w:rtl/>
        </w:rPr>
        <w:t>ی‌</w:t>
      </w:r>
      <w:r w:rsidR="00775CF1">
        <w:rPr>
          <w:rFonts w:hint="eastAsia"/>
          <w:sz w:val="18"/>
          <w:szCs w:val="22"/>
          <w:rtl/>
        </w:rPr>
        <w:t>د</w:t>
      </w:r>
      <w:r w:rsidR="00775CF1">
        <w:rPr>
          <w:rFonts w:hint="cs"/>
          <w:sz w:val="18"/>
          <w:szCs w:val="22"/>
          <w:rtl/>
        </w:rPr>
        <w:t>هد.</w:t>
      </w:r>
    </w:p>
    <w:p w14:paraId="70459E85" w14:textId="0BDFB536" w:rsidR="003D48AD" w:rsidRDefault="003D48AD" w:rsidP="00775CF1">
      <w:pPr>
        <w:bidi/>
        <w:jc w:val="both"/>
        <w:rPr>
          <w:sz w:val="18"/>
          <w:szCs w:val="22"/>
          <w:rtl/>
        </w:rPr>
      </w:pPr>
      <w:r w:rsidRPr="002C72C6">
        <w:rPr>
          <w:rFonts w:hint="eastAsia"/>
          <w:sz w:val="18"/>
          <w:szCs w:val="22"/>
          <w:rtl/>
        </w:rPr>
        <w:t>توسعه</w:t>
      </w:r>
      <w:r w:rsidRPr="002C72C6">
        <w:rPr>
          <w:sz w:val="18"/>
          <w:szCs w:val="22"/>
          <w:rtl/>
        </w:rPr>
        <w:t xml:space="preserve"> ا</w:t>
      </w:r>
      <w:r w:rsidRPr="002C72C6">
        <w:rPr>
          <w:rFonts w:hint="cs"/>
          <w:sz w:val="18"/>
          <w:szCs w:val="22"/>
          <w:rtl/>
        </w:rPr>
        <w:t>ی</w:t>
      </w:r>
      <w:r w:rsidRPr="002C72C6">
        <w:rPr>
          <w:rFonts w:hint="eastAsia"/>
          <w:sz w:val="18"/>
          <w:szCs w:val="22"/>
          <w:rtl/>
        </w:rPr>
        <w:t>ن</w:t>
      </w:r>
      <w:r w:rsidRPr="002C72C6">
        <w:rPr>
          <w:sz w:val="18"/>
          <w:szCs w:val="22"/>
          <w:rtl/>
        </w:rPr>
        <w:t xml:space="preserve"> درمان‌ها، هم‌زمان با بهبود فرا</w:t>
      </w:r>
      <w:r w:rsidRPr="002C72C6">
        <w:rPr>
          <w:rFonts w:hint="cs"/>
          <w:sz w:val="18"/>
          <w:szCs w:val="22"/>
          <w:rtl/>
        </w:rPr>
        <w:t>ی</w:t>
      </w:r>
      <w:r w:rsidRPr="002C72C6">
        <w:rPr>
          <w:rFonts w:hint="eastAsia"/>
          <w:sz w:val="18"/>
          <w:szCs w:val="22"/>
          <w:rtl/>
        </w:rPr>
        <w:t>ندها</w:t>
      </w:r>
      <w:r w:rsidRPr="002C72C6">
        <w:rPr>
          <w:rFonts w:hint="cs"/>
          <w:sz w:val="18"/>
          <w:szCs w:val="22"/>
          <w:rtl/>
        </w:rPr>
        <w:t>ی</w:t>
      </w:r>
      <w:r w:rsidRPr="002C72C6">
        <w:rPr>
          <w:sz w:val="18"/>
          <w:szCs w:val="22"/>
          <w:rtl/>
        </w:rPr>
        <w:t xml:space="preserve"> تول</w:t>
      </w:r>
      <w:r w:rsidRPr="002C72C6">
        <w:rPr>
          <w:rFonts w:hint="cs"/>
          <w:sz w:val="18"/>
          <w:szCs w:val="22"/>
          <w:rtl/>
        </w:rPr>
        <w:t>ی</w:t>
      </w:r>
      <w:r w:rsidRPr="002C72C6">
        <w:rPr>
          <w:rFonts w:hint="eastAsia"/>
          <w:sz w:val="18"/>
          <w:szCs w:val="22"/>
          <w:rtl/>
        </w:rPr>
        <w:t>د،</w:t>
      </w:r>
      <w:r w:rsidRPr="002C72C6">
        <w:rPr>
          <w:sz w:val="18"/>
          <w:szCs w:val="22"/>
          <w:rtl/>
        </w:rPr>
        <w:t xml:space="preserve"> کنترل ک</w:t>
      </w:r>
      <w:r w:rsidRPr="002C72C6">
        <w:rPr>
          <w:rFonts w:hint="cs"/>
          <w:sz w:val="18"/>
          <w:szCs w:val="22"/>
          <w:rtl/>
        </w:rPr>
        <w:t>ی</w:t>
      </w:r>
      <w:r w:rsidRPr="002C72C6">
        <w:rPr>
          <w:rFonts w:hint="eastAsia"/>
          <w:sz w:val="18"/>
          <w:szCs w:val="22"/>
          <w:rtl/>
        </w:rPr>
        <w:t>ف</w:t>
      </w:r>
      <w:r w:rsidRPr="002C72C6">
        <w:rPr>
          <w:rFonts w:hint="cs"/>
          <w:sz w:val="18"/>
          <w:szCs w:val="22"/>
          <w:rtl/>
        </w:rPr>
        <w:t>ی</w:t>
      </w:r>
      <w:r w:rsidRPr="002C72C6">
        <w:rPr>
          <w:rFonts w:hint="eastAsia"/>
          <w:sz w:val="18"/>
          <w:szCs w:val="22"/>
          <w:rtl/>
        </w:rPr>
        <w:t>ت</w:t>
      </w:r>
      <w:r w:rsidRPr="002C72C6">
        <w:rPr>
          <w:sz w:val="18"/>
          <w:szCs w:val="22"/>
          <w:rtl/>
        </w:rPr>
        <w:t xml:space="preserve"> و مق</w:t>
      </w:r>
      <w:r w:rsidRPr="002C72C6">
        <w:rPr>
          <w:rFonts w:hint="cs"/>
          <w:sz w:val="18"/>
          <w:szCs w:val="22"/>
          <w:rtl/>
        </w:rPr>
        <w:t>ی</w:t>
      </w:r>
      <w:r w:rsidRPr="002C72C6">
        <w:rPr>
          <w:rFonts w:hint="eastAsia"/>
          <w:sz w:val="18"/>
          <w:szCs w:val="22"/>
          <w:rtl/>
        </w:rPr>
        <w:t>اس‌پذ</w:t>
      </w:r>
      <w:r w:rsidRPr="002C72C6">
        <w:rPr>
          <w:rFonts w:hint="cs"/>
          <w:sz w:val="18"/>
          <w:szCs w:val="22"/>
          <w:rtl/>
        </w:rPr>
        <w:t>ی</w:t>
      </w:r>
      <w:r w:rsidRPr="002C72C6">
        <w:rPr>
          <w:rFonts w:hint="eastAsia"/>
          <w:sz w:val="18"/>
          <w:szCs w:val="22"/>
          <w:rtl/>
        </w:rPr>
        <w:t>ر</w:t>
      </w:r>
      <w:r w:rsidRPr="002C72C6">
        <w:rPr>
          <w:rFonts w:hint="cs"/>
          <w:sz w:val="18"/>
          <w:szCs w:val="22"/>
          <w:rtl/>
        </w:rPr>
        <w:t>ی</w:t>
      </w:r>
      <w:r w:rsidRPr="002C72C6">
        <w:rPr>
          <w:rFonts w:hint="eastAsia"/>
          <w:sz w:val="18"/>
          <w:szCs w:val="22"/>
          <w:rtl/>
        </w:rPr>
        <w:t>،</w:t>
      </w:r>
      <w:r w:rsidRPr="002C72C6">
        <w:rPr>
          <w:sz w:val="18"/>
          <w:szCs w:val="22"/>
          <w:rtl/>
        </w:rPr>
        <w:t xml:space="preserve"> م</w:t>
      </w:r>
      <w:r w:rsidRPr="002C72C6">
        <w:rPr>
          <w:rFonts w:hint="cs"/>
          <w:sz w:val="18"/>
          <w:szCs w:val="22"/>
          <w:rtl/>
        </w:rPr>
        <w:t>ی‌</w:t>
      </w:r>
      <w:r w:rsidRPr="002C72C6">
        <w:rPr>
          <w:rFonts w:hint="eastAsia"/>
          <w:sz w:val="18"/>
          <w:szCs w:val="22"/>
          <w:rtl/>
        </w:rPr>
        <w:t>تواند</w:t>
      </w:r>
      <w:r w:rsidRPr="002C72C6">
        <w:rPr>
          <w:sz w:val="18"/>
          <w:szCs w:val="22"/>
          <w:rtl/>
        </w:rPr>
        <w:t xml:space="preserve"> تحول</w:t>
      </w:r>
      <w:r w:rsidRPr="002C72C6">
        <w:rPr>
          <w:rFonts w:hint="cs"/>
          <w:sz w:val="18"/>
          <w:szCs w:val="22"/>
          <w:rtl/>
        </w:rPr>
        <w:t>ی</w:t>
      </w:r>
      <w:r w:rsidRPr="002C72C6">
        <w:rPr>
          <w:sz w:val="18"/>
          <w:szCs w:val="22"/>
          <w:rtl/>
        </w:rPr>
        <w:t xml:space="preserve"> بن</w:t>
      </w:r>
      <w:r w:rsidRPr="002C72C6">
        <w:rPr>
          <w:rFonts w:hint="cs"/>
          <w:sz w:val="18"/>
          <w:szCs w:val="22"/>
          <w:rtl/>
        </w:rPr>
        <w:t>ی</w:t>
      </w:r>
      <w:r w:rsidRPr="002C72C6">
        <w:rPr>
          <w:rFonts w:hint="eastAsia"/>
          <w:sz w:val="18"/>
          <w:szCs w:val="22"/>
          <w:rtl/>
        </w:rPr>
        <w:t>اد</w:t>
      </w:r>
      <w:r w:rsidRPr="002C72C6">
        <w:rPr>
          <w:rFonts w:hint="cs"/>
          <w:sz w:val="18"/>
          <w:szCs w:val="22"/>
          <w:rtl/>
        </w:rPr>
        <w:t>ی</w:t>
      </w:r>
      <w:r w:rsidRPr="002C72C6">
        <w:rPr>
          <w:rFonts w:hint="eastAsia"/>
          <w:sz w:val="18"/>
          <w:szCs w:val="22"/>
          <w:rtl/>
        </w:rPr>
        <w:t>ن</w:t>
      </w:r>
      <w:r w:rsidRPr="002C72C6">
        <w:rPr>
          <w:sz w:val="18"/>
          <w:szCs w:val="22"/>
          <w:rtl/>
        </w:rPr>
        <w:t xml:space="preserve"> در صنعت دارو</w:t>
      </w:r>
      <w:r w:rsidRPr="002C72C6">
        <w:rPr>
          <w:rFonts w:hint="cs"/>
          <w:sz w:val="18"/>
          <w:szCs w:val="22"/>
          <w:rtl/>
        </w:rPr>
        <w:t>یی</w:t>
      </w:r>
      <w:r w:rsidRPr="002C72C6">
        <w:rPr>
          <w:sz w:val="18"/>
          <w:szCs w:val="22"/>
          <w:rtl/>
        </w:rPr>
        <w:t xml:space="preserve"> و پزشک</w:t>
      </w:r>
      <w:r w:rsidRPr="002C72C6">
        <w:rPr>
          <w:rFonts w:hint="cs"/>
          <w:sz w:val="18"/>
          <w:szCs w:val="22"/>
          <w:rtl/>
        </w:rPr>
        <w:t>ی</w:t>
      </w:r>
      <w:r w:rsidRPr="002C72C6">
        <w:rPr>
          <w:sz w:val="18"/>
          <w:szCs w:val="22"/>
          <w:rtl/>
        </w:rPr>
        <w:t xml:space="preserve"> بازساخت</w:t>
      </w:r>
      <w:r w:rsidRPr="002C72C6">
        <w:rPr>
          <w:rFonts w:hint="cs"/>
          <w:sz w:val="18"/>
          <w:szCs w:val="22"/>
          <w:rtl/>
        </w:rPr>
        <w:t>ی</w:t>
      </w:r>
      <w:r w:rsidRPr="002C72C6">
        <w:rPr>
          <w:sz w:val="18"/>
          <w:szCs w:val="22"/>
          <w:rtl/>
        </w:rPr>
        <w:t xml:space="preserve"> ا</w:t>
      </w:r>
      <w:r w:rsidRPr="002C72C6">
        <w:rPr>
          <w:rFonts w:hint="cs"/>
          <w:sz w:val="18"/>
          <w:szCs w:val="22"/>
          <w:rtl/>
        </w:rPr>
        <w:t>ی</w:t>
      </w:r>
      <w:r w:rsidRPr="002C72C6">
        <w:rPr>
          <w:rFonts w:hint="eastAsia"/>
          <w:sz w:val="18"/>
          <w:szCs w:val="22"/>
          <w:rtl/>
        </w:rPr>
        <w:t>جاد</w:t>
      </w:r>
      <w:r w:rsidRPr="002C72C6">
        <w:rPr>
          <w:sz w:val="18"/>
          <w:szCs w:val="22"/>
          <w:rtl/>
        </w:rPr>
        <w:t xml:space="preserve"> کند. ورود سلول‌درمان</w:t>
      </w:r>
      <w:r w:rsidRPr="002C72C6">
        <w:rPr>
          <w:rFonts w:hint="cs"/>
          <w:sz w:val="18"/>
          <w:szCs w:val="22"/>
          <w:rtl/>
        </w:rPr>
        <w:t>ی‌</w:t>
      </w:r>
      <w:r w:rsidRPr="002C72C6">
        <w:rPr>
          <w:rFonts w:hint="eastAsia"/>
          <w:sz w:val="18"/>
          <w:szCs w:val="22"/>
          <w:rtl/>
        </w:rPr>
        <w:t>ها</w:t>
      </w:r>
      <w:r w:rsidRPr="002C72C6">
        <w:rPr>
          <w:rFonts w:hint="cs"/>
          <w:sz w:val="18"/>
          <w:szCs w:val="22"/>
          <w:rtl/>
        </w:rPr>
        <w:t>ی</w:t>
      </w:r>
      <w:r w:rsidRPr="002C72C6">
        <w:rPr>
          <w:sz w:val="18"/>
          <w:szCs w:val="22"/>
          <w:rtl/>
        </w:rPr>
        <w:t xml:space="preserve"> مبتن</w:t>
      </w:r>
      <w:r w:rsidRPr="002C72C6">
        <w:rPr>
          <w:rFonts w:hint="cs"/>
          <w:sz w:val="18"/>
          <w:szCs w:val="22"/>
          <w:rtl/>
        </w:rPr>
        <w:t>ی</w:t>
      </w:r>
      <w:r w:rsidRPr="002C72C6">
        <w:rPr>
          <w:sz w:val="18"/>
          <w:szCs w:val="22"/>
          <w:rtl/>
        </w:rPr>
        <w:t xml:space="preserve"> بر </w:t>
      </w:r>
      <w:r w:rsidRPr="002C72C6">
        <w:rPr>
          <w:sz w:val="18"/>
          <w:szCs w:val="22"/>
        </w:rPr>
        <w:t>iPSC</w:t>
      </w:r>
      <w:r w:rsidRPr="002C72C6">
        <w:rPr>
          <w:sz w:val="18"/>
          <w:szCs w:val="22"/>
          <w:rtl/>
        </w:rPr>
        <w:t xml:space="preserve"> به بازار، نه‌تنها فرصت‌ها</w:t>
      </w:r>
      <w:r w:rsidRPr="002C72C6">
        <w:rPr>
          <w:rFonts w:hint="cs"/>
          <w:sz w:val="18"/>
          <w:szCs w:val="22"/>
          <w:rtl/>
        </w:rPr>
        <w:t>ی</w:t>
      </w:r>
      <w:r w:rsidRPr="002C72C6">
        <w:rPr>
          <w:sz w:val="18"/>
          <w:szCs w:val="22"/>
          <w:rtl/>
        </w:rPr>
        <w:t xml:space="preserve"> شغل</w:t>
      </w:r>
      <w:r w:rsidRPr="002C72C6">
        <w:rPr>
          <w:rFonts w:hint="cs"/>
          <w:sz w:val="18"/>
          <w:szCs w:val="22"/>
          <w:rtl/>
        </w:rPr>
        <w:t>ی</w:t>
      </w:r>
      <w:r w:rsidRPr="002C72C6">
        <w:rPr>
          <w:sz w:val="18"/>
          <w:szCs w:val="22"/>
          <w:rtl/>
        </w:rPr>
        <w:t xml:space="preserve"> و تحق</w:t>
      </w:r>
      <w:r w:rsidRPr="002C72C6">
        <w:rPr>
          <w:rFonts w:hint="cs"/>
          <w:sz w:val="18"/>
          <w:szCs w:val="22"/>
          <w:rtl/>
        </w:rPr>
        <w:t>ی</w:t>
      </w:r>
      <w:r w:rsidRPr="002C72C6">
        <w:rPr>
          <w:rFonts w:hint="eastAsia"/>
          <w:sz w:val="18"/>
          <w:szCs w:val="22"/>
          <w:rtl/>
        </w:rPr>
        <w:t>قات</w:t>
      </w:r>
      <w:r w:rsidRPr="002C72C6">
        <w:rPr>
          <w:rFonts w:hint="cs"/>
          <w:sz w:val="18"/>
          <w:szCs w:val="22"/>
          <w:rtl/>
        </w:rPr>
        <w:t>ی</w:t>
      </w:r>
      <w:r w:rsidRPr="002C72C6">
        <w:rPr>
          <w:sz w:val="18"/>
          <w:szCs w:val="22"/>
          <w:rtl/>
        </w:rPr>
        <w:t xml:space="preserve"> فراوان</w:t>
      </w:r>
      <w:r w:rsidRPr="002C72C6">
        <w:rPr>
          <w:rFonts w:hint="cs"/>
          <w:sz w:val="18"/>
          <w:szCs w:val="22"/>
          <w:rtl/>
        </w:rPr>
        <w:t>ی</w:t>
      </w:r>
      <w:r w:rsidRPr="002C72C6">
        <w:rPr>
          <w:sz w:val="18"/>
          <w:szCs w:val="22"/>
          <w:rtl/>
        </w:rPr>
        <w:t xml:space="preserve"> پد</w:t>
      </w:r>
      <w:r w:rsidRPr="002C72C6">
        <w:rPr>
          <w:rFonts w:hint="cs"/>
          <w:sz w:val="18"/>
          <w:szCs w:val="22"/>
          <w:rtl/>
        </w:rPr>
        <w:t>ی</w:t>
      </w:r>
      <w:r w:rsidRPr="002C72C6">
        <w:rPr>
          <w:rFonts w:hint="eastAsia"/>
          <w:sz w:val="18"/>
          <w:szCs w:val="22"/>
          <w:rtl/>
        </w:rPr>
        <w:t>د</w:t>
      </w:r>
      <w:r w:rsidRPr="002C72C6">
        <w:rPr>
          <w:sz w:val="18"/>
          <w:szCs w:val="22"/>
          <w:rtl/>
        </w:rPr>
        <w:t xml:space="preserve"> خواهد آورد، بلکه ا</w:t>
      </w:r>
      <w:r w:rsidRPr="002C72C6">
        <w:rPr>
          <w:rFonts w:hint="eastAsia"/>
          <w:sz w:val="18"/>
          <w:szCs w:val="22"/>
          <w:rtl/>
        </w:rPr>
        <w:t>م</w:t>
      </w:r>
      <w:r w:rsidRPr="002C72C6">
        <w:rPr>
          <w:rFonts w:hint="cs"/>
          <w:sz w:val="18"/>
          <w:szCs w:val="22"/>
          <w:rtl/>
        </w:rPr>
        <w:t>ی</w:t>
      </w:r>
      <w:r w:rsidRPr="002C72C6">
        <w:rPr>
          <w:rFonts w:hint="eastAsia"/>
          <w:sz w:val="18"/>
          <w:szCs w:val="22"/>
          <w:rtl/>
        </w:rPr>
        <w:t>د</w:t>
      </w:r>
      <w:r w:rsidRPr="002C72C6">
        <w:rPr>
          <w:sz w:val="18"/>
          <w:szCs w:val="22"/>
          <w:rtl/>
        </w:rPr>
        <w:t xml:space="preserve"> درمان ب</w:t>
      </w:r>
      <w:r w:rsidRPr="002C72C6">
        <w:rPr>
          <w:rFonts w:hint="cs"/>
          <w:sz w:val="18"/>
          <w:szCs w:val="22"/>
          <w:rtl/>
        </w:rPr>
        <w:t>ی</w:t>
      </w:r>
      <w:r w:rsidRPr="002C72C6">
        <w:rPr>
          <w:rFonts w:hint="eastAsia"/>
          <w:sz w:val="18"/>
          <w:szCs w:val="22"/>
          <w:rtl/>
        </w:rPr>
        <w:t>مار</w:t>
      </w:r>
      <w:r w:rsidRPr="002C72C6">
        <w:rPr>
          <w:rFonts w:hint="cs"/>
          <w:sz w:val="18"/>
          <w:szCs w:val="22"/>
          <w:rtl/>
        </w:rPr>
        <w:t>ی‌</w:t>
      </w:r>
      <w:r w:rsidRPr="002C72C6">
        <w:rPr>
          <w:rFonts w:hint="eastAsia"/>
          <w:sz w:val="18"/>
          <w:szCs w:val="22"/>
          <w:rtl/>
        </w:rPr>
        <w:t>ها</w:t>
      </w:r>
      <w:r w:rsidRPr="002C72C6">
        <w:rPr>
          <w:rFonts w:hint="cs"/>
          <w:sz w:val="18"/>
          <w:szCs w:val="22"/>
          <w:rtl/>
        </w:rPr>
        <w:t>ی</w:t>
      </w:r>
      <w:r w:rsidRPr="002C72C6">
        <w:rPr>
          <w:sz w:val="18"/>
          <w:szCs w:val="22"/>
          <w:rtl/>
        </w:rPr>
        <w:t xml:space="preserve"> غ</w:t>
      </w:r>
      <w:r w:rsidRPr="002C72C6">
        <w:rPr>
          <w:rFonts w:hint="cs"/>
          <w:sz w:val="18"/>
          <w:szCs w:val="22"/>
          <w:rtl/>
        </w:rPr>
        <w:t>ی</w:t>
      </w:r>
      <w:r w:rsidRPr="002C72C6">
        <w:rPr>
          <w:rFonts w:hint="eastAsia"/>
          <w:sz w:val="18"/>
          <w:szCs w:val="22"/>
          <w:rtl/>
        </w:rPr>
        <w:t>رقابل</w:t>
      </w:r>
      <w:r w:rsidRPr="002C72C6">
        <w:rPr>
          <w:sz w:val="18"/>
          <w:szCs w:val="22"/>
          <w:rtl/>
        </w:rPr>
        <w:t xml:space="preserve"> درمان را ن</w:t>
      </w:r>
      <w:r w:rsidRPr="002C72C6">
        <w:rPr>
          <w:rFonts w:hint="cs"/>
          <w:sz w:val="18"/>
          <w:szCs w:val="22"/>
          <w:rtl/>
        </w:rPr>
        <w:t>ی</w:t>
      </w:r>
      <w:r w:rsidRPr="002C72C6">
        <w:rPr>
          <w:rFonts w:hint="eastAsia"/>
          <w:sz w:val="18"/>
          <w:szCs w:val="22"/>
          <w:rtl/>
        </w:rPr>
        <w:t>ز</w:t>
      </w:r>
      <w:r w:rsidRPr="002C72C6">
        <w:rPr>
          <w:sz w:val="18"/>
          <w:szCs w:val="22"/>
          <w:rtl/>
        </w:rPr>
        <w:t xml:space="preserve"> به واقع</w:t>
      </w:r>
      <w:r w:rsidRPr="002C72C6">
        <w:rPr>
          <w:rFonts w:hint="cs"/>
          <w:sz w:val="18"/>
          <w:szCs w:val="22"/>
          <w:rtl/>
        </w:rPr>
        <w:t>ی</w:t>
      </w:r>
      <w:r w:rsidRPr="002C72C6">
        <w:rPr>
          <w:rFonts w:hint="eastAsia"/>
          <w:sz w:val="18"/>
          <w:szCs w:val="22"/>
          <w:rtl/>
        </w:rPr>
        <w:t>ت</w:t>
      </w:r>
      <w:r w:rsidRPr="002C72C6">
        <w:rPr>
          <w:sz w:val="18"/>
          <w:szCs w:val="22"/>
          <w:rtl/>
        </w:rPr>
        <w:t xml:space="preserve"> نزد</w:t>
      </w:r>
      <w:r w:rsidRPr="002C72C6">
        <w:rPr>
          <w:rFonts w:hint="cs"/>
          <w:sz w:val="18"/>
          <w:szCs w:val="22"/>
          <w:rtl/>
        </w:rPr>
        <w:t>ی</w:t>
      </w:r>
      <w:r w:rsidRPr="002C72C6">
        <w:rPr>
          <w:rFonts w:hint="eastAsia"/>
          <w:sz w:val="18"/>
          <w:szCs w:val="22"/>
          <w:rtl/>
        </w:rPr>
        <w:t>ک‌تر</w:t>
      </w:r>
      <w:r w:rsidRPr="002C72C6">
        <w:rPr>
          <w:sz w:val="18"/>
          <w:szCs w:val="22"/>
          <w:rtl/>
        </w:rPr>
        <w:t xml:space="preserve"> خواهد کرد.</w:t>
      </w:r>
    </w:p>
    <w:p w14:paraId="203798E8" w14:textId="77777777" w:rsidR="00775CF1" w:rsidRPr="002C72C6" w:rsidRDefault="00775CF1" w:rsidP="00775CF1">
      <w:pPr>
        <w:bidi/>
        <w:jc w:val="both"/>
        <w:rPr>
          <w:sz w:val="18"/>
          <w:szCs w:val="22"/>
          <w:rtl/>
        </w:rPr>
      </w:pPr>
    </w:p>
    <w:p w14:paraId="5DB0B0F8" w14:textId="77777777" w:rsidR="0090623C" w:rsidRPr="0090623C" w:rsidRDefault="0090623C" w:rsidP="003479FA">
      <w:pPr>
        <w:pStyle w:val="ListParagraph"/>
        <w:numPr>
          <w:ilvl w:val="0"/>
          <w:numId w:val="8"/>
        </w:numPr>
        <w:bidi/>
        <w:ind w:left="720"/>
        <w:jc w:val="both"/>
        <w:rPr>
          <w:rFonts w:eastAsia="Times New Roman"/>
          <w:b/>
          <w:bCs/>
          <w:kern w:val="0"/>
          <w:sz w:val="22"/>
          <w:szCs w:val="22"/>
          <w14:ligatures w14:val="none"/>
        </w:rPr>
      </w:pPr>
      <w:r w:rsidRPr="0090623C">
        <w:rPr>
          <w:rFonts w:eastAsia="Times New Roman"/>
          <w:b/>
          <w:bCs/>
          <w:kern w:val="0"/>
          <w:sz w:val="22"/>
          <w:szCs w:val="22"/>
          <w:rtl/>
          <w14:ligatures w14:val="none"/>
        </w:rPr>
        <w:t>اندام‌ها</w:t>
      </w:r>
      <w:r w:rsidRPr="0090623C">
        <w:rPr>
          <w:rFonts w:eastAsia="Times New Roman" w:hint="cs"/>
          <w:b/>
          <w:bCs/>
          <w:kern w:val="0"/>
          <w:sz w:val="22"/>
          <w:szCs w:val="22"/>
          <w:rtl/>
          <w14:ligatures w14:val="none"/>
        </w:rPr>
        <w:t>ی</w:t>
      </w:r>
      <w:r w:rsidRPr="0090623C">
        <w:rPr>
          <w:rFonts w:eastAsia="Times New Roman"/>
          <w:b/>
          <w:bCs/>
          <w:kern w:val="0"/>
          <w:sz w:val="22"/>
          <w:szCs w:val="22"/>
          <w:rtl/>
          <w14:ligatures w14:val="none"/>
        </w:rPr>
        <w:t xml:space="preserve"> ز</w:t>
      </w:r>
      <w:r w:rsidRPr="0090623C">
        <w:rPr>
          <w:rFonts w:eastAsia="Times New Roman" w:hint="cs"/>
          <w:b/>
          <w:bCs/>
          <w:kern w:val="0"/>
          <w:sz w:val="22"/>
          <w:szCs w:val="22"/>
          <w:rtl/>
          <w14:ligatures w14:val="none"/>
        </w:rPr>
        <w:t>ی</w:t>
      </w:r>
      <w:r w:rsidRPr="0090623C">
        <w:rPr>
          <w:rFonts w:eastAsia="Times New Roman" w:hint="eastAsia"/>
          <w:b/>
          <w:bCs/>
          <w:kern w:val="0"/>
          <w:sz w:val="22"/>
          <w:szCs w:val="22"/>
          <w:rtl/>
          <w14:ligatures w14:val="none"/>
        </w:rPr>
        <w:t>ست</w:t>
      </w:r>
      <w:r w:rsidRPr="0090623C">
        <w:rPr>
          <w:rFonts w:eastAsia="Times New Roman"/>
          <w:b/>
          <w:bCs/>
          <w:kern w:val="0"/>
          <w:sz w:val="22"/>
          <w:szCs w:val="22"/>
          <w:rtl/>
          <w14:ligatures w14:val="none"/>
        </w:rPr>
        <w:t xml:space="preserve"> مهندس</w:t>
      </w:r>
      <w:r w:rsidRPr="0090623C">
        <w:rPr>
          <w:rFonts w:eastAsia="Times New Roman" w:hint="cs"/>
          <w:b/>
          <w:bCs/>
          <w:kern w:val="0"/>
          <w:sz w:val="22"/>
          <w:szCs w:val="22"/>
          <w:rtl/>
          <w14:ligatures w14:val="none"/>
        </w:rPr>
        <w:t>ی</w:t>
      </w:r>
      <w:r w:rsidRPr="0090623C">
        <w:rPr>
          <w:rFonts w:eastAsia="Times New Roman"/>
          <w:b/>
          <w:bCs/>
          <w:kern w:val="0"/>
          <w:sz w:val="22"/>
          <w:szCs w:val="22"/>
          <w:rtl/>
          <w14:ligatures w14:val="none"/>
        </w:rPr>
        <w:t xml:space="preserve"> شده و پ</w:t>
      </w:r>
      <w:r w:rsidRPr="0090623C">
        <w:rPr>
          <w:rFonts w:eastAsia="Times New Roman" w:hint="cs"/>
          <w:b/>
          <w:bCs/>
          <w:kern w:val="0"/>
          <w:sz w:val="22"/>
          <w:szCs w:val="22"/>
          <w:rtl/>
          <w14:ligatures w14:val="none"/>
        </w:rPr>
        <w:t>ی</w:t>
      </w:r>
      <w:r w:rsidRPr="0090623C">
        <w:rPr>
          <w:rFonts w:eastAsia="Times New Roman" w:hint="eastAsia"/>
          <w:b/>
          <w:bCs/>
          <w:kern w:val="0"/>
          <w:sz w:val="22"/>
          <w:szCs w:val="22"/>
          <w:rtl/>
          <w14:ligatures w14:val="none"/>
        </w:rPr>
        <w:t>وند</w:t>
      </w:r>
      <w:r w:rsidRPr="0090623C">
        <w:rPr>
          <w:rFonts w:eastAsia="Times New Roman"/>
          <w:b/>
          <w:bCs/>
          <w:kern w:val="0"/>
          <w:sz w:val="22"/>
          <w:szCs w:val="22"/>
          <w:rtl/>
          <w14:ligatures w14:val="none"/>
        </w:rPr>
        <w:t xml:space="preserve"> ب</w:t>
      </w:r>
      <w:r w:rsidRPr="0090623C">
        <w:rPr>
          <w:rFonts w:eastAsia="Times New Roman" w:hint="cs"/>
          <w:b/>
          <w:bCs/>
          <w:kern w:val="0"/>
          <w:sz w:val="22"/>
          <w:szCs w:val="22"/>
          <w:rtl/>
          <w14:ligatures w14:val="none"/>
        </w:rPr>
        <w:t>ین گونه‌ای</w:t>
      </w:r>
    </w:p>
    <w:p w14:paraId="5E8208C3" w14:textId="77777777" w:rsidR="0090623C" w:rsidRPr="0090623C" w:rsidRDefault="0090623C" w:rsidP="0090623C">
      <w:pPr>
        <w:bidi/>
        <w:contextualSpacing/>
        <w:jc w:val="both"/>
        <w:rPr>
          <w:rFonts w:eastAsia="Times New Roman"/>
          <w:kern w:val="0"/>
          <w:sz w:val="22"/>
          <w:szCs w:val="22"/>
          <w:rtl/>
          <w14:ligatures w14:val="none"/>
        </w:rPr>
      </w:pPr>
      <w:r w:rsidRPr="0090623C">
        <w:rPr>
          <w:rFonts w:eastAsia="Times New Roman"/>
          <w:kern w:val="0"/>
          <w:sz w:val="22"/>
          <w:szCs w:val="22"/>
          <w:rtl/>
          <w14:ligatures w14:val="none"/>
        </w:rPr>
        <w:t>پ</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وند</w:t>
      </w:r>
      <w:r w:rsidRPr="0090623C">
        <w:rPr>
          <w:rFonts w:eastAsia="Times New Roman"/>
          <w:kern w:val="0"/>
          <w:sz w:val="22"/>
          <w:szCs w:val="22"/>
          <w:rtl/>
          <w14:ligatures w14:val="none"/>
        </w:rPr>
        <w:t xml:space="preserve"> عضو م</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تواند</w:t>
      </w:r>
      <w:r w:rsidRPr="0090623C">
        <w:rPr>
          <w:rFonts w:eastAsia="Times New Roman"/>
          <w:kern w:val="0"/>
          <w:sz w:val="22"/>
          <w:szCs w:val="22"/>
          <w:rtl/>
          <w14:ligatures w14:val="none"/>
        </w:rPr>
        <w:t xml:space="preserve"> جان انسان‌ها را نجات داده و ک</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ف</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ت</w:t>
      </w:r>
      <w:r w:rsidRPr="0090623C">
        <w:rPr>
          <w:rFonts w:eastAsia="Times New Roman"/>
          <w:kern w:val="0"/>
          <w:sz w:val="22"/>
          <w:szCs w:val="22"/>
          <w:rtl/>
          <w14:ligatures w14:val="none"/>
        </w:rPr>
        <w:t xml:space="preserve"> زندگ</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گ</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رندگان</w:t>
      </w:r>
      <w:r w:rsidRPr="0090623C">
        <w:rPr>
          <w:rFonts w:eastAsia="Times New Roman"/>
          <w:kern w:val="0"/>
          <w:sz w:val="22"/>
          <w:szCs w:val="22"/>
          <w:rtl/>
          <w14:ligatures w14:val="none"/>
        </w:rPr>
        <w:t xml:space="preserve"> را به طور چشمگ</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ر</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بهبود بخشد. </w:t>
      </w:r>
      <w:r w:rsidRPr="0090623C">
        <w:rPr>
          <w:rFonts w:eastAsia="Times New Roman" w:hint="cs"/>
          <w:kern w:val="0"/>
          <w:sz w:val="22"/>
          <w:szCs w:val="22"/>
          <w:rtl/>
          <w14:ligatures w14:val="none"/>
        </w:rPr>
        <w:t>نارسایی اندام</w:t>
      </w:r>
      <w:r w:rsidRPr="0090623C">
        <w:rPr>
          <w:rFonts w:eastAsia="Times New Roman"/>
          <w:kern w:val="0"/>
          <w:sz w:val="22"/>
          <w:szCs w:val="22"/>
          <w:rtl/>
          <w14:ligatures w14:val="none"/>
        </w:rPr>
        <w:t xml:space="preserve"> نت</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جه</w:t>
      </w:r>
      <w:r w:rsidRPr="0090623C">
        <w:rPr>
          <w:rFonts w:eastAsia="Times New Roman"/>
          <w:kern w:val="0"/>
          <w:sz w:val="22"/>
          <w:szCs w:val="22"/>
          <w:rtl/>
          <w14:ligatures w14:val="none"/>
        </w:rPr>
        <w:t xml:space="preserve"> عوامل متعدد ژنت</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ک</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و مح</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ط</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w:t>
      </w:r>
      <w:r w:rsidRPr="0090623C">
        <w:rPr>
          <w:rFonts w:eastAsia="Times New Roman" w:hint="cs"/>
          <w:kern w:val="0"/>
          <w:sz w:val="22"/>
          <w:szCs w:val="22"/>
          <w:rtl/>
          <w14:ligatures w14:val="none"/>
        </w:rPr>
        <w:t>است</w:t>
      </w:r>
      <w:r w:rsidRPr="0090623C">
        <w:rPr>
          <w:rFonts w:eastAsia="Times New Roman"/>
          <w:kern w:val="0"/>
          <w:sz w:val="22"/>
          <w:szCs w:val="22"/>
          <w:rtl/>
          <w14:ligatures w14:val="none"/>
        </w:rPr>
        <w:t xml:space="preserve"> و پ</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وند</w:t>
      </w:r>
      <w:r w:rsidRPr="0090623C">
        <w:rPr>
          <w:rFonts w:eastAsia="Times New Roman"/>
          <w:kern w:val="0"/>
          <w:sz w:val="22"/>
          <w:szCs w:val="22"/>
          <w:rtl/>
          <w14:ligatures w14:val="none"/>
        </w:rPr>
        <w:t xml:space="preserve"> عضو اغلب تنها راه موجود برا</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بازگرداندن عملکرد آن است</w:t>
      </w:r>
      <w:r w:rsidRPr="0090623C">
        <w:rPr>
          <w:rFonts w:eastAsia="Times New Roman"/>
          <w:kern w:val="0"/>
          <w:sz w:val="22"/>
          <w:szCs w:val="22"/>
          <w14:ligatures w14:val="none"/>
        </w:rPr>
        <w:t>.</w:t>
      </w:r>
    </w:p>
    <w:p w14:paraId="3D97058B" w14:textId="77777777" w:rsidR="0090623C" w:rsidRPr="0090623C" w:rsidRDefault="0090623C" w:rsidP="0090623C">
      <w:pPr>
        <w:bidi/>
        <w:contextualSpacing/>
        <w:jc w:val="both"/>
        <w:rPr>
          <w:rFonts w:eastAsia="Times New Roman"/>
          <w:kern w:val="0"/>
          <w:sz w:val="22"/>
          <w:szCs w:val="22"/>
          <w:rtl/>
          <w14:ligatures w14:val="none"/>
        </w:rPr>
      </w:pPr>
      <w:r w:rsidRPr="0090623C">
        <w:rPr>
          <w:rFonts w:eastAsia="Times New Roman" w:hint="eastAsia"/>
          <w:kern w:val="0"/>
          <w:sz w:val="22"/>
          <w:szCs w:val="22"/>
          <w:rtl/>
          <w14:ligatures w14:val="none"/>
        </w:rPr>
        <w:t>با</w:t>
      </w:r>
      <w:r w:rsidRPr="0090623C">
        <w:rPr>
          <w:rFonts w:eastAsia="Times New Roman"/>
          <w:kern w:val="0"/>
          <w:sz w:val="22"/>
          <w:szCs w:val="22"/>
          <w:rtl/>
          <w14:ligatures w14:val="none"/>
        </w:rPr>
        <w:t xml:space="preserve"> 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ن</w:t>
      </w:r>
      <w:r w:rsidRPr="0090623C">
        <w:rPr>
          <w:rFonts w:eastAsia="Times New Roman"/>
          <w:kern w:val="0"/>
          <w:sz w:val="22"/>
          <w:szCs w:val="22"/>
          <w:rtl/>
          <w14:ligatures w14:val="none"/>
        </w:rPr>
        <w:t xml:space="preserve"> حال، </w:t>
      </w:r>
      <w:r w:rsidRPr="0090623C">
        <w:rPr>
          <w:rFonts w:eastAsia="Times New Roman" w:hint="cs"/>
          <w:kern w:val="0"/>
          <w:sz w:val="22"/>
          <w:szCs w:val="22"/>
          <w:rtl/>
          <w14:ligatures w14:val="none"/>
        </w:rPr>
        <w:t xml:space="preserve">تنها </w:t>
      </w:r>
      <w:r w:rsidRPr="0090623C">
        <w:rPr>
          <w:rFonts w:eastAsia="Times New Roman"/>
          <w:kern w:val="0"/>
          <w:sz w:val="22"/>
          <w:szCs w:val="22"/>
          <w:rtl/>
          <w14:ligatures w14:val="none"/>
        </w:rPr>
        <w:t>در 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الات</w:t>
      </w:r>
      <w:r w:rsidRPr="0090623C">
        <w:rPr>
          <w:rFonts w:eastAsia="Times New Roman"/>
          <w:kern w:val="0"/>
          <w:sz w:val="22"/>
          <w:szCs w:val="22"/>
          <w:rtl/>
          <w14:ligatures w14:val="none"/>
        </w:rPr>
        <w:t xml:space="preserve"> متحده، ب</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ش</w:t>
      </w:r>
      <w:r w:rsidRPr="0090623C">
        <w:rPr>
          <w:rFonts w:eastAsia="Times New Roman"/>
          <w:kern w:val="0"/>
          <w:sz w:val="22"/>
          <w:szCs w:val="22"/>
          <w:rtl/>
          <w14:ligatures w14:val="none"/>
        </w:rPr>
        <w:t xml:space="preserve"> از </w:t>
      </w:r>
      <w:r w:rsidRPr="0090623C">
        <w:rPr>
          <w:rFonts w:eastAsia="Times New Roman"/>
          <w:kern w:val="0"/>
          <w:sz w:val="22"/>
          <w:szCs w:val="22"/>
          <w:rtl/>
          <w:lang w:bidi="fa-IR"/>
          <w14:ligatures w14:val="none"/>
        </w:rPr>
        <w:t>۱۰۰,۰۰۰</w:t>
      </w:r>
      <w:r w:rsidRPr="0090623C">
        <w:rPr>
          <w:rFonts w:eastAsia="Times New Roman"/>
          <w:kern w:val="0"/>
          <w:sz w:val="22"/>
          <w:szCs w:val="22"/>
          <w:rtl/>
          <w14:ligatures w14:val="none"/>
        </w:rPr>
        <w:t xml:space="preserve"> نفر در ل</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ست</w:t>
      </w:r>
      <w:r w:rsidRPr="0090623C">
        <w:rPr>
          <w:rFonts w:eastAsia="Times New Roman"/>
          <w:kern w:val="0"/>
          <w:sz w:val="22"/>
          <w:szCs w:val="22"/>
          <w:rtl/>
          <w14:ligatures w14:val="none"/>
        </w:rPr>
        <w:t xml:space="preserve"> انتظار برا</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پ</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وند</w:t>
      </w:r>
      <w:r w:rsidRPr="0090623C">
        <w:rPr>
          <w:rFonts w:eastAsia="Times New Roman"/>
          <w:kern w:val="0"/>
          <w:sz w:val="22"/>
          <w:szCs w:val="22"/>
          <w:rtl/>
          <w14:ligatures w14:val="none"/>
        </w:rPr>
        <w:t xml:space="preserve"> عضو قرار دارند. عوامل متعدد</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در کمبود اعضا</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پ</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وند</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نقش دارند، از جمله تعداد محدود اهداکنندگان، مدت زمان کوتاه زنده</w:t>
      </w:r>
      <w:r w:rsidRPr="0090623C">
        <w:rPr>
          <w:rFonts w:eastAsia="Times New Roman" w:hint="cs"/>
          <w:kern w:val="0"/>
          <w:sz w:val="22"/>
          <w:szCs w:val="22"/>
          <w:rtl/>
          <w14:ligatures w14:val="none"/>
        </w:rPr>
        <w:t>‌</w:t>
      </w:r>
      <w:r w:rsidRPr="0090623C">
        <w:rPr>
          <w:rFonts w:eastAsia="Times New Roman"/>
          <w:kern w:val="0"/>
          <w:sz w:val="22"/>
          <w:szCs w:val="22"/>
          <w:rtl/>
          <w14:ligatures w14:val="none"/>
        </w:rPr>
        <w:t>مان</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عضو برا</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پ</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وند</w:t>
      </w:r>
      <w:r w:rsidRPr="0090623C">
        <w:rPr>
          <w:rFonts w:eastAsia="Times New Roman"/>
          <w:kern w:val="0"/>
          <w:sz w:val="22"/>
          <w:szCs w:val="22"/>
          <w:rtl/>
          <w14:ligatures w14:val="none"/>
        </w:rPr>
        <w:t xml:space="preserve"> و نابرابر</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توز</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ع</w:t>
      </w:r>
      <w:r w:rsidRPr="0090623C">
        <w:rPr>
          <w:rFonts w:eastAsia="Times New Roman"/>
          <w:kern w:val="0"/>
          <w:sz w:val="22"/>
          <w:szCs w:val="22"/>
          <w:rtl/>
          <w14:ligatures w14:val="none"/>
        </w:rPr>
        <w:t xml:space="preserve"> جغراف</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ا</w:t>
      </w:r>
      <w:r w:rsidRPr="0090623C">
        <w:rPr>
          <w:rFonts w:eastAsia="Times New Roman" w:hint="cs"/>
          <w:kern w:val="0"/>
          <w:sz w:val="22"/>
          <w:szCs w:val="22"/>
          <w:rtl/>
          <w14:ligatures w14:val="none"/>
        </w:rPr>
        <w:t>یی</w:t>
      </w:r>
      <w:r w:rsidRPr="0090623C">
        <w:rPr>
          <w:rFonts w:eastAsia="Times New Roman"/>
          <w:kern w:val="0"/>
          <w:sz w:val="22"/>
          <w:szCs w:val="22"/>
          <w:rtl/>
          <w14:ligatures w14:val="none"/>
        </w:rPr>
        <w:t xml:space="preserve"> اعضا</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مورد پ</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وند</w:t>
      </w:r>
      <w:r w:rsidRPr="0090623C">
        <w:rPr>
          <w:rFonts w:eastAsia="Times New Roman"/>
          <w:kern w:val="0"/>
          <w:sz w:val="22"/>
          <w:szCs w:val="22"/>
          <w:rtl/>
          <w14:ligatures w14:val="none"/>
        </w:rPr>
        <w:t>. ع</w:t>
      </w:r>
      <w:r w:rsidRPr="0090623C">
        <w:rPr>
          <w:rFonts w:eastAsia="Times New Roman" w:hint="eastAsia"/>
          <w:kern w:val="0"/>
          <w:sz w:val="22"/>
          <w:szCs w:val="22"/>
          <w:rtl/>
          <w14:ligatures w14:val="none"/>
        </w:rPr>
        <w:t>لاوه</w:t>
      </w:r>
      <w:r w:rsidRPr="0090623C">
        <w:rPr>
          <w:rFonts w:eastAsia="Times New Roman"/>
          <w:kern w:val="0"/>
          <w:sz w:val="22"/>
          <w:szCs w:val="22"/>
          <w:rtl/>
          <w14:ligatures w14:val="none"/>
        </w:rPr>
        <w:t xml:space="preserve"> بر 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ن،</w:t>
      </w:r>
      <w:r w:rsidRPr="0090623C">
        <w:rPr>
          <w:rFonts w:eastAsia="Times New Roman"/>
          <w:kern w:val="0"/>
          <w:sz w:val="22"/>
          <w:szCs w:val="22"/>
          <w:rtl/>
          <w14:ligatures w14:val="none"/>
        </w:rPr>
        <w:t xml:space="preserve"> حت</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زمان</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که اعضا در دسترس قرار م</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گ</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رند،</w:t>
      </w:r>
      <w:r w:rsidRPr="0090623C">
        <w:rPr>
          <w:rFonts w:eastAsia="Times New Roman"/>
          <w:kern w:val="0"/>
          <w:sz w:val="22"/>
          <w:szCs w:val="22"/>
          <w:rtl/>
          <w14:ligatures w14:val="none"/>
        </w:rPr>
        <w:t xml:space="preserve"> گ</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رنده</w:t>
      </w:r>
      <w:r w:rsidRPr="0090623C">
        <w:rPr>
          <w:rFonts w:eastAsia="Times New Roman"/>
          <w:kern w:val="0"/>
          <w:sz w:val="22"/>
          <w:szCs w:val="22"/>
          <w:rtl/>
          <w14:ligatures w14:val="none"/>
        </w:rPr>
        <w:t xml:space="preserve"> عضو با خطر رد پ</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وند</w:t>
      </w:r>
      <w:r w:rsidRPr="0090623C">
        <w:rPr>
          <w:rFonts w:eastAsia="Times New Roman"/>
          <w:kern w:val="0"/>
          <w:sz w:val="22"/>
          <w:szCs w:val="22"/>
          <w:rtl/>
          <w14:ligatures w14:val="none"/>
        </w:rPr>
        <w:t xml:space="preserve"> مواجه است</w:t>
      </w:r>
      <w:r w:rsidRPr="0090623C">
        <w:rPr>
          <w:rFonts w:eastAsia="Times New Roman" w:hint="cs"/>
          <w:kern w:val="0"/>
          <w:sz w:val="22"/>
          <w:szCs w:val="22"/>
          <w:rtl/>
          <w14:ligatures w14:val="none"/>
        </w:rPr>
        <w:t xml:space="preserve">. </w:t>
      </w:r>
      <w:r w:rsidRPr="0090623C">
        <w:rPr>
          <w:rFonts w:eastAsia="Times New Roman"/>
          <w:kern w:val="0"/>
          <w:sz w:val="22"/>
          <w:szCs w:val="22"/>
          <w:rtl/>
          <w14:ligatures w14:val="none"/>
        </w:rPr>
        <w:t>پاسخ</w:t>
      </w:r>
      <w:r w:rsidRPr="0090623C">
        <w:rPr>
          <w:rFonts w:eastAsia="Times New Roman" w:hint="cs"/>
          <w:kern w:val="0"/>
          <w:sz w:val="22"/>
          <w:szCs w:val="22"/>
          <w:rtl/>
          <w14:ligatures w14:val="none"/>
        </w:rPr>
        <w:t>‌های</w:t>
      </w:r>
      <w:r w:rsidRPr="0090623C">
        <w:rPr>
          <w:rFonts w:eastAsia="Times New Roman"/>
          <w:kern w:val="0"/>
          <w:sz w:val="22"/>
          <w:szCs w:val="22"/>
          <w:rtl/>
          <w14:ligatures w14:val="none"/>
        </w:rPr>
        <w:t xml:space="preserve"> 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من</w:t>
      </w:r>
      <w:r w:rsidRPr="0090623C">
        <w:rPr>
          <w:rFonts w:eastAsia="Times New Roman" w:hint="cs"/>
          <w:kern w:val="0"/>
          <w:sz w:val="22"/>
          <w:szCs w:val="22"/>
          <w:rtl/>
          <w14:ligatures w14:val="none"/>
        </w:rPr>
        <w:t>ی رد پیوند</w:t>
      </w:r>
      <w:r w:rsidRPr="0090623C">
        <w:rPr>
          <w:rFonts w:eastAsia="Times New Roman"/>
          <w:kern w:val="0"/>
          <w:sz w:val="22"/>
          <w:szCs w:val="22"/>
          <w:rtl/>
          <w14:ligatures w14:val="none"/>
        </w:rPr>
        <w:t xml:space="preserve"> منجر به التهاب گسترده و آس</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ب</w:t>
      </w:r>
      <w:r w:rsidRPr="0090623C">
        <w:rPr>
          <w:rFonts w:eastAsia="Times New Roman"/>
          <w:kern w:val="0"/>
          <w:sz w:val="22"/>
          <w:szCs w:val="22"/>
          <w:rtl/>
          <w14:ligatures w14:val="none"/>
        </w:rPr>
        <w:t xml:space="preserve"> بافت</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م</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شوند</w:t>
      </w:r>
      <w:r w:rsidRPr="0090623C">
        <w:rPr>
          <w:rFonts w:eastAsia="Times New Roman"/>
          <w:kern w:val="0"/>
          <w:sz w:val="22"/>
          <w:szCs w:val="22"/>
          <w:rtl/>
          <w14:ligatures w14:val="none"/>
        </w:rPr>
        <w:t xml:space="preserve"> که در نها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ت</w:t>
      </w:r>
      <w:r w:rsidRPr="0090623C">
        <w:rPr>
          <w:rFonts w:eastAsia="Times New Roman"/>
          <w:kern w:val="0"/>
          <w:sz w:val="22"/>
          <w:szCs w:val="22"/>
          <w:rtl/>
          <w14:ligatures w14:val="none"/>
        </w:rPr>
        <w:t xml:space="preserve"> م</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تواند</w:t>
      </w:r>
      <w:r w:rsidRPr="0090623C">
        <w:rPr>
          <w:rFonts w:eastAsia="Times New Roman"/>
          <w:kern w:val="0"/>
          <w:sz w:val="22"/>
          <w:szCs w:val="22"/>
          <w:rtl/>
          <w14:ligatures w14:val="none"/>
        </w:rPr>
        <w:t xml:space="preserve"> منجر به از دست دادن عملکرد عضو شده و در نت</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جه</w:t>
      </w:r>
      <w:r w:rsidRPr="0090623C">
        <w:rPr>
          <w:rFonts w:eastAsia="Times New Roman"/>
          <w:kern w:val="0"/>
          <w:sz w:val="22"/>
          <w:szCs w:val="22"/>
          <w:rtl/>
          <w14:ligatures w14:val="none"/>
        </w:rPr>
        <w:t xml:space="preserve"> ن</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از</w:t>
      </w:r>
      <w:r w:rsidRPr="0090623C">
        <w:rPr>
          <w:rFonts w:eastAsia="Times New Roman"/>
          <w:kern w:val="0"/>
          <w:sz w:val="22"/>
          <w:szCs w:val="22"/>
          <w:rtl/>
          <w14:ligatures w14:val="none"/>
        </w:rPr>
        <w:t xml:space="preserve"> به پ</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وند</w:t>
      </w:r>
      <w:r w:rsidRPr="0090623C">
        <w:rPr>
          <w:rFonts w:eastAsia="Times New Roman"/>
          <w:kern w:val="0"/>
          <w:sz w:val="22"/>
          <w:szCs w:val="22"/>
          <w:rtl/>
          <w14:ligatures w14:val="none"/>
        </w:rPr>
        <w:t xml:space="preserve"> جد</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د</w:t>
      </w:r>
      <w:r w:rsidRPr="0090623C">
        <w:rPr>
          <w:rFonts w:eastAsia="Times New Roman"/>
          <w:kern w:val="0"/>
          <w:sz w:val="22"/>
          <w:szCs w:val="22"/>
          <w:rtl/>
          <w14:ligatures w14:val="none"/>
        </w:rPr>
        <w:t xml:space="preserve"> را 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جاد</w:t>
      </w:r>
      <w:r w:rsidRPr="0090623C">
        <w:rPr>
          <w:rFonts w:eastAsia="Times New Roman"/>
          <w:kern w:val="0"/>
          <w:sz w:val="22"/>
          <w:szCs w:val="22"/>
          <w:rtl/>
          <w14:ligatures w14:val="none"/>
        </w:rPr>
        <w:t xml:space="preserve"> کند. برا</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جلوگ</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ر</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از رد 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من</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w:t>
      </w:r>
      <w:r w:rsidRPr="0090623C">
        <w:rPr>
          <w:rFonts w:eastAsia="Times New Roman"/>
          <w:kern w:val="0"/>
          <w:sz w:val="22"/>
          <w:szCs w:val="22"/>
          <w:rtl/>
          <w14:ligatures w14:val="none"/>
        </w:rPr>
        <w:t xml:space="preserve"> گ</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رندگان</w:t>
      </w:r>
      <w:r w:rsidRPr="0090623C">
        <w:rPr>
          <w:rFonts w:eastAsia="Times New Roman"/>
          <w:kern w:val="0"/>
          <w:sz w:val="22"/>
          <w:szCs w:val="22"/>
          <w:rtl/>
          <w14:ligatures w14:val="none"/>
        </w:rPr>
        <w:t xml:space="preserve"> پ</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وند</w:t>
      </w:r>
      <w:r w:rsidRPr="0090623C">
        <w:rPr>
          <w:rFonts w:eastAsia="Times New Roman"/>
          <w:kern w:val="0"/>
          <w:sz w:val="22"/>
          <w:szCs w:val="22"/>
          <w:rtl/>
          <w14:ligatures w14:val="none"/>
        </w:rPr>
        <w:t xml:space="preserve"> با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د</w:t>
      </w:r>
      <w:r w:rsidRPr="0090623C">
        <w:rPr>
          <w:rFonts w:eastAsia="Times New Roman" w:hint="cs"/>
          <w:kern w:val="0"/>
          <w:sz w:val="22"/>
          <w:szCs w:val="22"/>
          <w:rtl/>
          <w14:ligatures w14:val="none"/>
        </w:rPr>
        <w:t xml:space="preserve"> </w:t>
      </w:r>
      <w:r w:rsidRPr="0090623C">
        <w:rPr>
          <w:rFonts w:eastAsia="Times New Roman"/>
          <w:kern w:val="0"/>
          <w:sz w:val="22"/>
          <w:szCs w:val="22"/>
          <w:rtl/>
          <w14:ligatures w14:val="none"/>
        </w:rPr>
        <w:t>داروها</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سرکوب‌کننده س</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ستم</w:t>
      </w:r>
      <w:r w:rsidRPr="0090623C">
        <w:rPr>
          <w:rFonts w:eastAsia="Times New Roman"/>
          <w:kern w:val="0"/>
          <w:sz w:val="22"/>
          <w:szCs w:val="22"/>
          <w:rtl/>
          <w14:ligatures w14:val="none"/>
        </w:rPr>
        <w:t xml:space="preserve"> 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من</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را</w:t>
      </w:r>
      <w:r w:rsidRPr="0090623C">
        <w:rPr>
          <w:rFonts w:eastAsia="Times New Roman" w:hint="cs"/>
          <w:kern w:val="0"/>
          <w:sz w:val="22"/>
          <w:szCs w:val="22"/>
          <w:rtl/>
          <w14:ligatures w14:val="none"/>
        </w:rPr>
        <w:t xml:space="preserve"> در</w:t>
      </w:r>
      <w:r w:rsidRPr="0090623C">
        <w:rPr>
          <w:rFonts w:eastAsia="Times New Roman"/>
          <w:kern w:val="0"/>
          <w:sz w:val="22"/>
          <w:szCs w:val="22"/>
          <w:rtl/>
          <w14:ligatures w14:val="none"/>
        </w:rPr>
        <w:t xml:space="preserve"> طولان</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مدت</w:t>
      </w:r>
      <w:r w:rsidRPr="0090623C">
        <w:rPr>
          <w:rFonts w:eastAsia="Times New Roman"/>
          <w:kern w:val="0"/>
          <w:sz w:val="22"/>
          <w:szCs w:val="22"/>
          <w:rtl/>
          <w14:ligatures w14:val="none"/>
        </w:rPr>
        <w:t xml:space="preserve"> در</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افت</w:t>
      </w:r>
      <w:r w:rsidRPr="0090623C">
        <w:rPr>
          <w:rFonts w:eastAsia="Times New Roman"/>
          <w:kern w:val="0"/>
          <w:sz w:val="22"/>
          <w:szCs w:val="22"/>
          <w:rtl/>
          <w14:ligatures w14:val="none"/>
        </w:rPr>
        <w:t xml:space="preserve"> کنن</w:t>
      </w:r>
      <w:r w:rsidRPr="0090623C">
        <w:rPr>
          <w:rFonts w:eastAsia="Times New Roman" w:hint="eastAsia"/>
          <w:kern w:val="0"/>
          <w:sz w:val="22"/>
          <w:szCs w:val="22"/>
          <w:rtl/>
          <w14:ligatures w14:val="none"/>
        </w:rPr>
        <w:t>د،</w:t>
      </w:r>
      <w:r w:rsidRPr="0090623C">
        <w:rPr>
          <w:rFonts w:eastAsia="Times New Roman"/>
          <w:kern w:val="0"/>
          <w:sz w:val="22"/>
          <w:szCs w:val="22"/>
          <w:rtl/>
          <w14:ligatures w14:val="none"/>
        </w:rPr>
        <w:t xml:space="preserve"> که 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ن</w:t>
      </w:r>
      <w:r w:rsidRPr="0090623C">
        <w:rPr>
          <w:rFonts w:eastAsia="Times New Roman"/>
          <w:kern w:val="0"/>
          <w:sz w:val="22"/>
          <w:szCs w:val="22"/>
          <w:rtl/>
          <w14:ligatures w14:val="none"/>
        </w:rPr>
        <w:t xml:space="preserve"> رژ</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م‌ها</w:t>
      </w:r>
      <w:r w:rsidRPr="0090623C">
        <w:rPr>
          <w:rFonts w:eastAsia="Times New Roman"/>
          <w:kern w:val="0"/>
          <w:sz w:val="22"/>
          <w:szCs w:val="22"/>
          <w:rtl/>
          <w14:ligatures w14:val="none"/>
        </w:rPr>
        <w:t xml:space="preserve"> به دل</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ل</w:t>
      </w:r>
      <w:r w:rsidRPr="0090623C">
        <w:rPr>
          <w:rFonts w:eastAsia="Times New Roman"/>
          <w:kern w:val="0"/>
          <w:sz w:val="22"/>
          <w:szCs w:val="22"/>
          <w:rtl/>
          <w14:ligatures w14:val="none"/>
        </w:rPr>
        <w:t xml:space="preserve"> کاهش عملکرد سلول‌ها</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من</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(مانند افزا</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ش</w:t>
      </w:r>
      <w:r w:rsidRPr="0090623C">
        <w:rPr>
          <w:rFonts w:eastAsia="Times New Roman"/>
          <w:kern w:val="0"/>
          <w:sz w:val="22"/>
          <w:szCs w:val="22"/>
          <w:rtl/>
          <w14:ligatures w14:val="none"/>
        </w:rPr>
        <w:t xml:space="preserve"> حساس</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ت</w:t>
      </w:r>
      <w:r w:rsidRPr="0090623C">
        <w:rPr>
          <w:rFonts w:eastAsia="Times New Roman"/>
          <w:kern w:val="0"/>
          <w:sz w:val="22"/>
          <w:szCs w:val="22"/>
          <w:rtl/>
          <w14:ligatures w14:val="none"/>
        </w:rPr>
        <w:t xml:space="preserve"> به عفونت‌ها و سرطان) و همچن</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ن</w:t>
      </w:r>
      <w:r w:rsidRPr="0090623C">
        <w:rPr>
          <w:rFonts w:eastAsia="Times New Roman"/>
          <w:kern w:val="0"/>
          <w:sz w:val="22"/>
          <w:szCs w:val="22"/>
          <w:rtl/>
          <w14:ligatures w14:val="none"/>
        </w:rPr>
        <w:t xml:space="preserve"> عوارض جانب</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ناخواسته مرتبط با دارو (مانند نارسا</w:t>
      </w:r>
      <w:r w:rsidRPr="0090623C">
        <w:rPr>
          <w:rFonts w:eastAsia="Times New Roman" w:hint="cs"/>
          <w:kern w:val="0"/>
          <w:sz w:val="22"/>
          <w:szCs w:val="22"/>
          <w:rtl/>
          <w14:ligatures w14:val="none"/>
        </w:rPr>
        <w:t>یی</w:t>
      </w:r>
      <w:r w:rsidRPr="0090623C">
        <w:rPr>
          <w:rFonts w:eastAsia="Times New Roman"/>
          <w:kern w:val="0"/>
          <w:sz w:val="22"/>
          <w:szCs w:val="22"/>
          <w:rtl/>
          <w14:ligatures w14:val="none"/>
        </w:rPr>
        <w:t xml:space="preserve"> کل</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ه</w:t>
      </w:r>
      <w:r w:rsidRPr="0090623C">
        <w:rPr>
          <w:rFonts w:eastAsia="Times New Roman"/>
          <w:kern w:val="0"/>
          <w:sz w:val="22"/>
          <w:szCs w:val="22"/>
          <w:rtl/>
          <w14:ligatures w14:val="none"/>
        </w:rPr>
        <w:t xml:space="preserve"> و ب</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مار</w:t>
      </w:r>
      <w:r w:rsidRPr="0090623C">
        <w:rPr>
          <w:rFonts w:eastAsia="Times New Roman" w:hint="cs"/>
          <w:kern w:val="0"/>
          <w:sz w:val="22"/>
          <w:szCs w:val="22"/>
          <w:rtl/>
          <w14:ligatures w14:val="none"/>
        </w:rPr>
        <w:t>ی‌</w:t>
      </w:r>
      <w:r w:rsidRPr="0090623C">
        <w:rPr>
          <w:rFonts w:eastAsia="Times New Roman" w:hint="eastAsia"/>
          <w:kern w:val="0"/>
          <w:sz w:val="22"/>
          <w:szCs w:val="22"/>
          <w:rtl/>
          <w14:ligatures w14:val="none"/>
        </w:rPr>
        <w:t>ها</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قلب</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عروق</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با </w:t>
      </w:r>
      <w:r w:rsidRPr="0090623C">
        <w:rPr>
          <w:rFonts w:eastAsia="Times New Roman" w:hint="cs"/>
          <w:kern w:val="0"/>
          <w:sz w:val="22"/>
          <w:szCs w:val="22"/>
          <w:rtl/>
          <w14:ligatures w14:val="none"/>
        </w:rPr>
        <w:t xml:space="preserve">مشکلات </w:t>
      </w:r>
      <w:r w:rsidRPr="0090623C">
        <w:rPr>
          <w:rFonts w:eastAsia="Times New Roman"/>
          <w:kern w:val="0"/>
          <w:sz w:val="22"/>
          <w:szCs w:val="22"/>
          <w:rtl/>
          <w14:ligatures w14:val="none"/>
        </w:rPr>
        <w:t>جد</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همراه هستند.</w:t>
      </w:r>
    </w:p>
    <w:p w14:paraId="0C25CFA4" w14:textId="77777777" w:rsidR="0090623C" w:rsidRPr="0090623C" w:rsidRDefault="0090623C" w:rsidP="0090623C">
      <w:pPr>
        <w:bidi/>
        <w:contextualSpacing/>
        <w:jc w:val="both"/>
        <w:rPr>
          <w:rFonts w:eastAsia="Times New Roman"/>
          <w:kern w:val="0"/>
          <w:sz w:val="22"/>
          <w:szCs w:val="22"/>
          <w14:ligatures w14:val="none"/>
        </w:rPr>
      </w:pPr>
      <w:r w:rsidRPr="0090623C">
        <w:rPr>
          <w:rFonts w:eastAsia="Times New Roman"/>
          <w:kern w:val="0"/>
          <w:sz w:val="22"/>
          <w:szCs w:val="22"/>
          <w:rtl/>
          <w14:ligatures w14:val="none"/>
        </w:rPr>
        <w:t>برای مقابله با این چالش‌ها، دو راهکار نوین زیست‌مهندسی مطرح شده‌اند</w:t>
      </w:r>
      <w:r w:rsidRPr="0090623C">
        <w:rPr>
          <w:rFonts w:eastAsia="Times New Roman"/>
          <w:kern w:val="0"/>
          <w:sz w:val="22"/>
          <w:szCs w:val="22"/>
          <w14:ligatures w14:val="none"/>
        </w:rPr>
        <w:t>:</w:t>
      </w:r>
    </w:p>
    <w:p w14:paraId="219B7E67" w14:textId="77777777" w:rsidR="0090623C" w:rsidRPr="0090623C" w:rsidRDefault="0090623C" w:rsidP="0090623C">
      <w:pPr>
        <w:numPr>
          <w:ilvl w:val="0"/>
          <w:numId w:val="20"/>
        </w:numPr>
        <w:bidi/>
        <w:contextualSpacing/>
        <w:jc w:val="both"/>
        <w:rPr>
          <w:rFonts w:eastAsia="Times New Roman"/>
          <w:kern w:val="0"/>
          <w:sz w:val="22"/>
          <w:szCs w:val="22"/>
          <w14:ligatures w14:val="none"/>
        </w:rPr>
      </w:pPr>
      <w:r w:rsidRPr="0090623C">
        <w:rPr>
          <w:rFonts w:eastAsia="Times New Roman"/>
          <w:b/>
          <w:bCs/>
          <w:kern w:val="0"/>
          <w:sz w:val="22"/>
          <w:szCs w:val="22"/>
          <w:rtl/>
          <w14:ligatures w14:val="none"/>
        </w:rPr>
        <w:t>سلول‌زدایی و سلول‌گذاری مجدد اعضا</w:t>
      </w:r>
      <w:r w:rsidRPr="0090623C">
        <w:rPr>
          <w:rFonts w:eastAsia="Times New Roman" w:hint="cs"/>
          <w:kern w:val="0"/>
          <w:sz w:val="22"/>
          <w:szCs w:val="22"/>
          <w:rtl/>
          <w14:ligatures w14:val="none"/>
        </w:rPr>
        <w:t xml:space="preserve">: </w:t>
      </w:r>
      <w:r w:rsidRPr="0090623C">
        <w:rPr>
          <w:rFonts w:eastAsia="Times New Roman"/>
          <w:kern w:val="0"/>
          <w:sz w:val="22"/>
          <w:szCs w:val="22"/>
          <w:rtl/>
          <w14:ligatures w14:val="none"/>
        </w:rPr>
        <w:t xml:space="preserve">در این روش، سلول‌های اهداکننده از عضو جدا شده و تنها ماتریکس خارج‌سلولی باقی می‌ماند. این داربست می‌تواند با سلول‌های </w:t>
      </w:r>
      <w:r w:rsidRPr="0090623C">
        <w:rPr>
          <w:rFonts w:eastAsia="Times New Roman" w:hint="cs"/>
          <w:kern w:val="0"/>
          <w:sz w:val="22"/>
          <w:szCs w:val="22"/>
          <w:rtl/>
          <w14:ligatures w14:val="none"/>
        </w:rPr>
        <w:t xml:space="preserve">فرد </w:t>
      </w:r>
      <w:r w:rsidRPr="0090623C">
        <w:rPr>
          <w:rFonts w:eastAsia="Times New Roman"/>
          <w:kern w:val="0"/>
          <w:sz w:val="22"/>
          <w:szCs w:val="22"/>
          <w:rtl/>
          <w14:ligatures w14:val="none"/>
        </w:rPr>
        <w:t>گیرنده بازسازی شده و به عضو جدیدی تبدیل شود. این روش برای اندام‌های ساده مثل نای موفق بوده، اما برای اندام‌های پیچیده مانند کلیه هنوز چالش‌برانگیز است</w:t>
      </w:r>
      <w:r w:rsidRPr="0090623C">
        <w:rPr>
          <w:rFonts w:eastAsia="Times New Roman"/>
          <w:kern w:val="0"/>
          <w:sz w:val="22"/>
          <w:szCs w:val="22"/>
          <w14:ligatures w14:val="none"/>
        </w:rPr>
        <w:t>.</w:t>
      </w:r>
    </w:p>
    <w:p w14:paraId="654CF541" w14:textId="77777777" w:rsidR="0090623C" w:rsidRPr="0090623C" w:rsidRDefault="0090623C" w:rsidP="0090623C">
      <w:pPr>
        <w:numPr>
          <w:ilvl w:val="0"/>
          <w:numId w:val="20"/>
        </w:numPr>
        <w:bidi/>
        <w:contextualSpacing/>
        <w:jc w:val="both"/>
        <w:rPr>
          <w:rFonts w:eastAsia="Times New Roman"/>
          <w:kern w:val="0"/>
          <w:sz w:val="22"/>
          <w:szCs w:val="22"/>
          <w14:ligatures w14:val="none"/>
        </w:rPr>
      </w:pPr>
      <w:r w:rsidRPr="0090623C">
        <w:rPr>
          <w:rFonts w:eastAsia="Times New Roman"/>
          <w:b/>
          <w:bCs/>
          <w:kern w:val="0"/>
          <w:sz w:val="22"/>
          <w:szCs w:val="22"/>
          <w:rtl/>
          <w14:ligatures w14:val="none"/>
        </w:rPr>
        <w:t>پیوند از حیوان به انسان</w:t>
      </w:r>
      <w:r w:rsidRPr="0090623C">
        <w:rPr>
          <w:rFonts w:eastAsia="Times New Roman"/>
          <w:b/>
          <w:bCs/>
          <w:kern w:val="0"/>
          <w:sz w:val="22"/>
          <w:szCs w:val="22"/>
          <w14:ligatures w14:val="none"/>
        </w:rPr>
        <w:t xml:space="preserve"> (</w:t>
      </w:r>
      <w:r w:rsidRPr="0090623C">
        <w:rPr>
          <w:rFonts w:eastAsia="Times New Roman"/>
          <w:b/>
          <w:bCs/>
          <w:kern w:val="0"/>
          <w:sz w:val="18"/>
          <w:szCs w:val="18"/>
          <w14:ligatures w14:val="none"/>
        </w:rPr>
        <w:t>Xenotransplantation</w:t>
      </w:r>
      <w:r w:rsidRPr="0090623C">
        <w:rPr>
          <w:rFonts w:eastAsia="Times New Roman"/>
          <w:b/>
          <w:bCs/>
          <w:kern w:val="0"/>
          <w:sz w:val="22"/>
          <w:szCs w:val="22"/>
          <w14:ligatures w14:val="none"/>
        </w:rPr>
        <w:t>)</w:t>
      </w:r>
      <w:r w:rsidRPr="0090623C">
        <w:rPr>
          <w:rFonts w:eastAsia="Times New Roman" w:hint="cs"/>
          <w:b/>
          <w:bCs/>
          <w:kern w:val="0"/>
          <w:sz w:val="22"/>
          <w:szCs w:val="22"/>
          <w:rtl/>
          <w14:ligatures w14:val="none"/>
        </w:rPr>
        <w:t>:</w:t>
      </w:r>
      <w:r w:rsidRPr="0090623C">
        <w:rPr>
          <w:rFonts w:eastAsia="Times New Roman"/>
          <w:kern w:val="0"/>
          <w:sz w:val="22"/>
          <w:szCs w:val="22"/>
          <w14:ligatures w14:val="none"/>
        </w:rPr>
        <w:t xml:space="preserve"> </w:t>
      </w:r>
      <w:r w:rsidRPr="0090623C">
        <w:rPr>
          <w:rFonts w:eastAsia="Times New Roman"/>
          <w:kern w:val="0"/>
          <w:sz w:val="22"/>
          <w:szCs w:val="22"/>
          <w:rtl/>
          <w14:ligatures w14:val="none"/>
        </w:rPr>
        <w:t>خوک‌ها به‌دلیل شباهت‌های آناتومیکی و امکان اصلاح ژنتیکی، گزینه مناسبی هستند. ولی ناسازگاری‌های ایمنی منجر به پس‌زدن</w:t>
      </w:r>
      <w:r w:rsidRPr="0090623C">
        <w:rPr>
          <w:rFonts w:eastAsia="Times New Roman" w:hint="cs"/>
          <w:kern w:val="0"/>
          <w:sz w:val="22"/>
          <w:szCs w:val="22"/>
          <w:rtl/>
          <w14:ligatures w14:val="none"/>
        </w:rPr>
        <w:t xml:space="preserve"> پیوند</w:t>
      </w:r>
      <w:r w:rsidRPr="0090623C">
        <w:rPr>
          <w:rFonts w:eastAsia="Times New Roman"/>
          <w:kern w:val="0"/>
          <w:sz w:val="22"/>
          <w:szCs w:val="22"/>
          <w:rtl/>
          <w14:ligatures w14:val="none"/>
        </w:rPr>
        <w:t xml:space="preserve"> می‌شود. محققان با حذف ژن‌های محرک ایمنی در خوک و وارد کردن ژن‌های انسانی توانسته‌اند گام‌های مهمی بردارند. نمونه‌هایی از پیوند کلیه و قلب خوک اصلاح‌شده به انسان انجام شده که موفقیت‌های موقت داشته‌اند. یک مورد شکست نیز به دلیل انتقال ویروس از خوک رخ داد</w:t>
      </w:r>
      <w:r w:rsidRPr="0090623C">
        <w:rPr>
          <w:rFonts w:eastAsia="Times New Roman" w:hint="cs"/>
          <w:kern w:val="0"/>
          <w:sz w:val="22"/>
          <w:szCs w:val="22"/>
          <w:rtl/>
          <w14:ligatures w14:val="none"/>
        </w:rPr>
        <w:t>ه است.</w:t>
      </w:r>
    </w:p>
    <w:p w14:paraId="5469B586" w14:textId="77777777" w:rsidR="0090623C" w:rsidRPr="0090623C" w:rsidRDefault="0090623C" w:rsidP="0090623C">
      <w:pPr>
        <w:bidi/>
        <w:contextualSpacing/>
        <w:jc w:val="both"/>
        <w:rPr>
          <w:rFonts w:eastAsia="Times New Roman"/>
          <w:kern w:val="0"/>
          <w:sz w:val="22"/>
          <w:szCs w:val="22"/>
          <w:rtl/>
          <w14:ligatures w14:val="none"/>
        </w:rPr>
      </w:pPr>
      <w:r w:rsidRPr="0090623C">
        <w:rPr>
          <w:rFonts w:eastAsia="Times New Roman"/>
          <w:kern w:val="0"/>
          <w:sz w:val="22"/>
          <w:szCs w:val="22"/>
          <w:rtl/>
          <w14:ligatures w14:val="none"/>
        </w:rPr>
        <w:t>روش‌هایی مانند حذف سلول‌های خوکی با شوینده و بازسازی آن با سلول‌های بنیادی بیمار (درون بیورآکتور) نیز در حال توسعه‌اند. همچنین فناوری</w:t>
      </w:r>
      <w:r w:rsidRPr="0090623C">
        <w:rPr>
          <w:rFonts w:eastAsia="Times New Roman"/>
          <w:kern w:val="0"/>
          <w:sz w:val="22"/>
          <w:szCs w:val="22"/>
          <w14:ligatures w14:val="none"/>
        </w:rPr>
        <w:t xml:space="preserve"> </w:t>
      </w:r>
      <w:r w:rsidRPr="0090623C">
        <w:rPr>
          <w:rFonts w:eastAsia="Times New Roman"/>
          <w:kern w:val="0"/>
          <w:szCs w:val="20"/>
          <w14:ligatures w14:val="none"/>
        </w:rPr>
        <w:t>CRISPR/Cas9</w:t>
      </w:r>
      <w:r w:rsidRPr="0090623C">
        <w:rPr>
          <w:rFonts w:eastAsia="Times New Roman"/>
          <w:kern w:val="0"/>
          <w:sz w:val="24"/>
          <w14:ligatures w14:val="none"/>
        </w:rPr>
        <w:t xml:space="preserve"> </w:t>
      </w:r>
      <w:r w:rsidRPr="0090623C">
        <w:rPr>
          <w:rFonts w:eastAsia="Times New Roman"/>
          <w:kern w:val="0"/>
          <w:sz w:val="22"/>
          <w:szCs w:val="22"/>
          <w:rtl/>
          <w14:ligatures w14:val="none"/>
        </w:rPr>
        <w:t xml:space="preserve">برای غیرفعال‌سازی رتروویروس‌های درون‌زاد ژنوم خوک و انجام بیش از </w:t>
      </w:r>
      <w:r w:rsidRPr="0090623C">
        <w:rPr>
          <w:rFonts w:eastAsia="Times New Roman"/>
          <w:kern w:val="0"/>
          <w:sz w:val="22"/>
          <w:szCs w:val="22"/>
          <w:rtl/>
          <w:lang w:bidi="fa-IR"/>
          <w14:ligatures w14:val="none"/>
        </w:rPr>
        <w:t>۷۰</w:t>
      </w:r>
      <w:r w:rsidRPr="0090623C">
        <w:rPr>
          <w:rFonts w:eastAsia="Times New Roman"/>
          <w:kern w:val="0"/>
          <w:sz w:val="22"/>
          <w:szCs w:val="22"/>
          <w:rtl/>
          <w14:ligatures w14:val="none"/>
        </w:rPr>
        <w:t xml:space="preserve"> ویرایش ژنی، نویدبخش آینده‌ای ایمن‌تر برای پیوند از حیوان به انسان است</w:t>
      </w:r>
      <w:r w:rsidRPr="0090623C">
        <w:rPr>
          <w:rFonts w:eastAsia="Times New Roman"/>
          <w:kern w:val="0"/>
          <w:sz w:val="22"/>
          <w:szCs w:val="22"/>
          <w14:ligatures w14:val="none"/>
        </w:rPr>
        <w:t>.</w:t>
      </w:r>
    </w:p>
    <w:p w14:paraId="29B5CF33" w14:textId="28774ABE" w:rsidR="00220C15" w:rsidRPr="00775CF1" w:rsidRDefault="0090623C" w:rsidP="00775CF1">
      <w:pPr>
        <w:bidi/>
        <w:contextualSpacing/>
        <w:jc w:val="both"/>
        <w:rPr>
          <w:rFonts w:eastAsia="Times New Roman"/>
          <w:kern w:val="0"/>
          <w:sz w:val="22"/>
          <w:szCs w:val="22"/>
          <w14:ligatures w14:val="none"/>
        </w:rPr>
      </w:pPr>
      <w:r w:rsidRPr="0090623C">
        <w:rPr>
          <w:rFonts w:eastAsia="Times New Roman"/>
          <w:kern w:val="0"/>
          <w:sz w:val="22"/>
          <w:szCs w:val="22"/>
          <w:rtl/>
          <w14:ligatures w14:val="none"/>
        </w:rPr>
        <w:t xml:space="preserve">حوزه مهندسی زیستی اندام‌ها و پیوند بین‌گونه‌ای از منظر صنعت و بازار </w:t>
      </w:r>
      <w:r w:rsidRPr="0090623C">
        <w:rPr>
          <w:rFonts w:eastAsia="Times New Roman" w:hint="cs"/>
          <w:kern w:val="0"/>
          <w:sz w:val="22"/>
          <w:szCs w:val="22"/>
          <w:rtl/>
          <w14:ligatures w14:val="none"/>
        </w:rPr>
        <w:t xml:space="preserve">نیز </w:t>
      </w:r>
      <w:r w:rsidRPr="0090623C">
        <w:rPr>
          <w:rFonts w:eastAsia="Times New Roman"/>
          <w:kern w:val="0"/>
          <w:sz w:val="22"/>
          <w:szCs w:val="22"/>
          <w:rtl/>
          <w14:ligatures w14:val="none"/>
        </w:rPr>
        <w:t>یکی از زمینه‌های</w:t>
      </w:r>
      <w:r w:rsidRPr="0090623C">
        <w:rPr>
          <w:rFonts w:eastAsia="Times New Roman" w:hint="cs"/>
          <w:kern w:val="0"/>
          <w:sz w:val="22"/>
          <w:szCs w:val="22"/>
          <w:rtl/>
          <w14:ligatures w14:val="none"/>
        </w:rPr>
        <w:t xml:space="preserve"> پیشرو در</w:t>
      </w:r>
      <w:r w:rsidRPr="0090623C">
        <w:rPr>
          <w:rFonts w:eastAsia="Times New Roman"/>
          <w:kern w:val="0"/>
          <w:sz w:val="22"/>
          <w:szCs w:val="22"/>
          <w:rtl/>
          <w14:ligatures w14:val="none"/>
        </w:rPr>
        <w:t xml:space="preserve"> زیست‌فناوری است، چراکه با بحران جهانی کمبود عضو مواجه‌ایم و تقاضای بالایی برای راه‌حل‌های جایگزین وجود دارد</w:t>
      </w:r>
      <w:r w:rsidRPr="0090623C">
        <w:rPr>
          <w:rFonts w:eastAsia="Times New Roman" w:hint="cs"/>
          <w:kern w:val="0"/>
          <w:sz w:val="22"/>
          <w:szCs w:val="22"/>
          <w:rtl/>
          <w14:ligatures w14:val="none"/>
        </w:rPr>
        <w:t>.</w:t>
      </w:r>
      <w:r w:rsidRPr="0090623C">
        <w:rPr>
          <w:rFonts w:eastAsia="Times New Roman"/>
          <w:kern w:val="0"/>
          <w:sz w:val="22"/>
          <w:szCs w:val="22"/>
          <w:rtl/>
          <w14:ligatures w14:val="none"/>
        </w:rPr>
        <w:t xml:space="preserve"> شرکت‌هایی مانند</w:t>
      </w:r>
      <w:r w:rsidRPr="0090623C">
        <w:rPr>
          <w:rFonts w:eastAsia="Times New Roman" w:hint="cs"/>
          <w:kern w:val="0"/>
          <w:sz w:val="22"/>
          <w:szCs w:val="22"/>
          <w:rtl/>
          <w14:ligatures w14:val="none"/>
        </w:rPr>
        <w:t xml:space="preserve"> </w:t>
      </w:r>
      <w:r w:rsidRPr="0090623C">
        <w:rPr>
          <w:rFonts w:eastAsia="Times New Roman"/>
          <w:kern w:val="0"/>
          <w:szCs w:val="20"/>
          <w14:ligatures w14:val="none"/>
        </w:rPr>
        <w:t>United Therapeutics</w:t>
      </w:r>
      <w:r w:rsidRPr="0090623C">
        <w:rPr>
          <w:rFonts w:eastAsia="Times New Roman"/>
          <w:kern w:val="0"/>
          <w:sz w:val="22"/>
          <w:szCs w:val="22"/>
          <w:rtl/>
          <w14:ligatures w14:val="none"/>
        </w:rPr>
        <w:t>،</w:t>
      </w:r>
      <w:r w:rsidRPr="0090623C">
        <w:rPr>
          <w:rFonts w:eastAsia="Times New Roman" w:hint="cs"/>
          <w:kern w:val="0"/>
          <w:sz w:val="22"/>
          <w:szCs w:val="22"/>
          <w:rtl/>
          <w14:ligatures w14:val="none"/>
        </w:rPr>
        <w:t xml:space="preserve"> </w:t>
      </w:r>
      <w:proofErr w:type="spellStart"/>
      <w:r w:rsidRPr="0090623C">
        <w:rPr>
          <w:rFonts w:eastAsia="Times New Roman"/>
          <w:kern w:val="0"/>
          <w:szCs w:val="20"/>
          <w14:ligatures w14:val="none"/>
        </w:rPr>
        <w:t>eGenesis</w:t>
      </w:r>
      <w:proofErr w:type="spellEnd"/>
      <w:r w:rsidRPr="0090623C">
        <w:rPr>
          <w:rFonts w:eastAsia="Times New Roman" w:hint="cs"/>
          <w:kern w:val="0"/>
          <w:szCs w:val="20"/>
          <w:rtl/>
          <w14:ligatures w14:val="none"/>
        </w:rPr>
        <w:t xml:space="preserve"> </w:t>
      </w:r>
      <w:r w:rsidRPr="0090623C">
        <w:rPr>
          <w:rFonts w:eastAsia="Times New Roman"/>
          <w:kern w:val="0"/>
          <w:sz w:val="22"/>
          <w:szCs w:val="22"/>
          <w:rtl/>
          <w14:ligatures w14:val="none"/>
        </w:rPr>
        <w:t>و</w:t>
      </w:r>
      <w:r w:rsidRPr="0090623C">
        <w:rPr>
          <w:rFonts w:eastAsia="Times New Roman"/>
          <w:kern w:val="0"/>
          <w:sz w:val="22"/>
          <w:szCs w:val="22"/>
          <w14:ligatures w14:val="none"/>
        </w:rPr>
        <w:t xml:space="preserve"> </w:t>
      </w:r>
      <w:proofErr w:type="spellStart"/>
      <w:r w:rsidRPr="0090623C">
        <w:rPr>
          <w:rFonts w:eastAsia="Times New Roman"/>
          <w:kern w:val="0"/>
          <w:szCs w:val="20"/>
          <w14:ligatures w14:val="none"/>
        </w:rPr>
        <w:t>Miromatrix</w:t>
      </w:r>
      <w:proofErr w:type="spellEnd"/>
      <w:r w:rsidRPr="0090623C">
        <w:rPr>
          <w:rFonts w:eastAsia="Times New Roman"/>
          <w:kern w:val="0"/>
          <w:szCs w:val="20"/>
          <w14:ligatures w14:val="none"/>
        </w:rPr>
        <w:t xml:space="preserve"> </w:t>
      </w:r>
      <w:r w:rsidRPr="0090623C">
        <w:rPr>
          <w:rFonts w:eastAsia="Times New Roman"/>
          <w:kern w:val="0"/>
          <w:sz w:val="22"/>
          <w:szCs w:val="22"/>
          <w:rtl/>
          <w14:ligatures w14:val="none"/>
        </w:rPr>
        <w:t>با استفاده از فناوری‌هایی چون</w:t>
      </w:r>
      <w:r w:rsidRPr="0090623C">
        <w:rPr>
          <w:rFonts w:eastAsia="Times New Roman" w:hint="cs"/>
          <w:kern w:val="0"/>
          <w:sz w:val="22"/>
          <w:szCs w:val="22"/>
          <w:rtl/>
          <w14:ligatures w14:val="none"/>
        </w:rPr>
        <w:t xml:space="preserve"> </w:t>
      </w:r>
      <w:r w:rsidRPr="0090623C">
        <w:rPr>
          <w:rFonts w:eastAsia="Times New Roman"/>
          <w:kern w:val="0"/>
          <w:szCs w:val="20"/>
          <w14:ligatures w14:val="none"/>
        </w:rPr>
        <w:t>CRISPR</w:t>
      </w:r>
      <w:r w:rsidRPr="0090623C">
        <w:rPr>
          <w:rFonts w:eastAsia="Times New Roman"/>
          <w:kern w:val="0"/>
          <w:sz w:val="22"/>
          <w:szCs w:val="22"/>
          <w:rtl/>
          <w14:ligatures w14:val="none"/>
        </w:rPr>
        <w:t xml:space="preserve">، </w:t>
      </w:r>
      <w:r w:rsidRPr="0090623C">
        <w:rPr>
          <w:rFonts w:eastAsia="Times New Roman" w:hint="cs"/>
          <w:kern w:val="0"/>
          <w:sz w:val="22"/>
          <w:szCs w:val="22"/>
          <w:rtl/>
          <w14:ligatures w14:val="none"/>
        </w:rPr>
        <w:t xml:space="preserve">چاپ </w:t>
      </w:r>
      <w:r w:rsidRPr="0090623C">
        <w:rPr>
          <w:rFonts w:eastAsia="Times New Roman"/>
          <w:kern w:val="0"/>
          <w:sz w:val="22"/>
          <w:szCs w:val="22"/>
          <w:rtl/>
          <w14:ligatures w14:val="none"/>
        </w:rPr>
        <w:t>زیست</w:t>
      </w:r>
      <w:r w:rsidRPr="0090623C">
        <w:rPr>
          <w:rFonts w:eastAsia="Times New Roman" w:hint="cs"/>
          <w:kern w:val="0"/>
          <w:sz w:val="22"/>
          <w:szCs w:val="22"/>
          <w:rtl/>
          <w14:ligatures w14:val="none"/>
        </w:rPr>
        <w:t>ی</w:t>
      </w:r>
      <w:r w:rsidRPr="0090623C">
        <w:rPr>
          <w:rFonts w:eastAsia="Times New Roman"/>
          <w:kern w:val="0"/>
          <w:sz w:val="22"/>
          <w:szCs w:val="22"/>
          <w:rtl/>
          <w14:ligatures w14:val="none"/>
        </w:rPr>
        <w:t xml:space="preserve"> سه‌بعدی و سلول‌زدایی در مسیر تولید اندام‌های زیستی از حیوانات یا در آزمایشگاه گام برداشته‌اند و با وجود چالش‌هایی مانند هزینه بالا، مسائل اخلاقی و خطرات ایمنی، بازار این حوزه با سرمایه‌گذاری‌های </w:t>
      </w:r>
      <w:r w:rsidRPr="0090623C">
        <w:rPr>
          <w:rFonts w:eastAsia="Times New Roman" w:hint="cs"/>
          <w:kern w:val="0"/>
          <w:sz w:val="22"/>
          <w:szCs w:val="22"/>
          <w:rtl/>
          <w14:ligatures w14:val="none"/>
        </w:rPr>
        <w:t>قا</w:t>
      </w:r>
      <w:r w:rsidRPr="0090623C">
        <w:rPr>
          <w:rFonts w:eastAsia="Times New Roman"/>
          <w:kern w:val="0"/>
          <w:sz w:val="22"/>
          <w:szCs w:val="22"/>
          <w:rtl/>
          <w14:ligatures w14:val="none"/>
        </w:rPr>
        <w:t>ب</w:t>
      </w:r>
      <w:r w:rsidRPr="0090623C">
        <w:rPr>
          <w:rFonts w:eastAsia="Times New Roman" w:hint="cs"/>
          <w:kern w:val="0"/>
          <w:sz w:val="22"/>
          <w:szCs w:val="22"/>
          <w:rtl/>
          <w14:ligatures w14:val="none"/>
        </w:rPr>
        <w:t xml:space="preserve">ل توجه </w:t>
      </w:r>
      <w:r w:rsidRPr="0090623C">
        <w:rPr>
          <w:rFonts w:eastAsia="Times New Roman"/>
          <w:kern w:val="0"/>
          <w:sz w:val="22"/>
          <w:szCs w:val="22"/>
          <w:rtl/>
          <w14:ligatures w14:val="none"/>
        </w:rPr>
        <w:t xml:space="preserve"> و پیشرفت‌های چشمگیر علمی، روندی رو به رشد </w:t>
      </w:r>
      <w:r w:rsidRPr="0090623C">
        <w:rPr>
          <w:rFonts w:eastAsia="Times New Roman" w:hint="cs"/>
          <w:kern w:val="0"/>
          <w:sz w:val="22"/>
          <w:szCs w:val="22"/>
          <w:rtl/>
          <w14:ligatures w14:val="none"/>
        </w:rPr>
        <w:t xml:space="preserve">دارد </w:t>
      </w:r>
      <w:r w:rsidRPr="0090623C">
        <w:rPr>
          <w:rFonts w:eastAsia="Times New Roman"/>
          <w:kern w:val="0"/>
          <w:sz w:val="22"/>
          <w:szCs w:val="22"/>
          <w:rtl/>
          <w14:ligatures w14:val="none"/>
        </w:rPr>
        <w:t>و انقلابی در پزشکی پیوندی را نوید می‌دهد</w:t>
      </w:r>
      <w:r w:rsidRPr="0090623C">
        <w:rPr>
          <w:rFonts w:eastAsia="Times New Roman"/>
          <w:kern w:val="0"/>
          <w:sz w:val="22"/>
          <w:szCs w:val="22"/>
          <w14:ligatures w14:val="none"/>
        </w:rPr>
        <w:t>.</w:t>
      </w:r>
    </w:p>
    <w:sectPr w:rsidR="00220C15" w:rsidRPr="00775CF1" w:rsidSect="009A342C">
      <w:headerReference w:type="default" r:id="rId8"/>
      <w:pgSz w:w="12240" w:h="15840"/>
      <w:pgMar w:top="1440" w:right="1440" w:bottom="1440" w:left="1440" w:header="34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BD43E" w14:textId="77777777" w:rsidR="00E15CB7" w:rsidRDefault="00E15CB7" w:rsidP="009A342C">
      <w:pPr>
        <w:spacing w:after="0" w:line="240" w:lineRule="auto"/>
      </w:pPr>
      <w:r>
        <w:separator/>
      </w:r>
    </w:p>
  </w:endnote>
  <w:endnote w:type="continuationSeparator" w:id="0">
    <w:p w14:paraId="3E90F27E" w14:textId="77777777" w:rsidR="00E15CB7" w:rsidRDefault="00E15CB7" w:rsidP="009A3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77E56" w14:textId="77777777" w:rsidR="00E15CB7" w:rsidRDefault="00E15CB7" w:rsidP="009A342C">
      <w:pPr>
        <w:spacing w:after="0" w:line="240" w:lineRule="auto"/>
      </w:pPr>
      <w:r>
        <w:separator/>
      </w:r>
    </w:p>
  </w:footnote>
  <w:footnote w:type="continuationSeparator" w:id="0">
    <w:p w14:paraId="1283E350" w14:textId="77777777" w:rsidR="00E15CB7" w:rsidRDefault="00E15CB7" w:rsidP="009A3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88AD2" w14:textId="13E82952" w:rsidR="009A342C" w:rsidRDefault="00B57C36">
    <w:pPr>
      <w:pStyle w:val="Header"/>
    </w:pPr>
    <w:r>
      <w:rPr>
        <w:noProof/>
      </w:rPr>
      <w:drawing>
        <wp:anchor distT="0" distB="0" distL="114300" distR="114300" simplePos="0" relativeHeight="251660288" behindDoc="0" locked="0" layoutInCell="1" allowOverlap="1" wp14:anchorId="3CCA98D8" wp14:editId="4825D888">
          <wp:simplePos x="0" y="0"/>
          <wp:positionH relativeFrom="column">
            <wp:posOffset>5455920</wp:posOffset>
          </wp:positionH>
          <wp:positionV relativeFrom="paragraph">
            <wp:posOffset>-152400</wp:posOffset>
          </wp:positionV>
          <wp:extent cx="1044000" cy="1044000"/>
          <wp:effectExtent l="0" t="0" r="3810" b="3810"/>
          <wp:wrapNone/>
          <wp:docPr id="150360616" name="Picture 3" descr="بنیاد ملی علم ایران (INSF) – Tele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60616" name="Picture 3" descr="بنیاد ملی علم ایران (INSF) – Telegram"/>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04A0807D" wp14:editId="2B853346">
          <wp:simplePos x="0" y="0"/>
          <wp:positionH relativeFrom="column">
            <wp:posOffset>-441960</wp:posOffset>
          </wp:positionH>
          <wp:positionV relativeFrom="paragraph">
            <wp:posOffset>-86360</wp:posOffset>
          </wp:positionV>
          <wp:extent cx="929640" cy="929640"/>
          <wp:effectExtent l="0" t="0" r="3810" b="3810"/>
          <wp:wrapTight wrapText="bothSides">
            <wp:wrapPolygon edited="0">
              <wp:start x="0" y="0"/>
              <wp:lineTo x="0" y="21246"/>
              <wp:lineTo x="21246" y="21246"/>
              <wp:lineTo x="21246" y="0"/>
              <wp:lineTo x="0" y="0"/>
            </wp:wrapPolygon>
          </wp:wrapTight>
          <wp:docPr id="1925354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2D06"/>
    <w:multiLevelType w:val="multilevel"/>
    <w:tmpl w:val="EBFC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71057"/>
    <w:multiLevelType w:val="multilevel"/>
    <w:tmpl w:val="144A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7C2DE8"/>
    <w:multiLevelType w:val="multilevel"/>
    <w:tmpl w:val="BF7C8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3A7A73"/>
    <w:multiLevelType w:val="multilevel"/>
    <w:tmpl w:val="E6248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1D5E0F"/>
    <w:multiLevelType w:val="multilevel"/>
    <w:tmpl w:val="3CD65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4B1D42"/>
    <w:multiLevelType w:val="multilevel"/>
    <w:tmpl w:val="5E241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A3593E"/>
    <w:multiLevelType w:val="hybridMultilevel"/>
    <w:tmpl w:val="3A74DE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3B128F"/>
    <w:multiLevelType w:val="multilevel"/>
    <w:tmpl w:val="6FAEF7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086E31"/>
    <w:multiLevelType w:val="hybridMultilevel"/>
    <w:tmpl w:val="CE52A99C"/>
    <w:lvl w:ilvl="0" w:tplc="155E15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C04B1C"/>
    <w:multiLevelType w:val="multilevel"/>
    <w:tmpl w:val="7D00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D34DEA"/>
    <w:multiLevelType w:val="hybridMultilevel"/>
    <w:tmpl w:val="73BC883E"/>
    <w:lvl w:ilvl="0" w:tplc="9F202B98">
      <w:start w:val="1"/>
      <w:numFmt w:val="decimal"/>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DC0861"/>
    <w:multiLevelType w:val="multilevel"/>
    <w:tmpl w:val="5490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2263DF"/>
    <w:multiLevelType w:val="multilevel"/>
    <w:tmpl w:val="64BCF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EB4D8D"/>
    <w:multiLevelType w:val="hybridMultilevel"/>
    <w:tmpl w:val="102CA3F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6F51A67"/>
    <w:multiLevelType w:val="multilevel"/>
    <w:tmpl w:val="4692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CE1819"/>
    <w:multiLevelType w:val="multilevel"/>
    <w:tmpl w:val="40708F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C85A7D"/>
    <w:multiLevelType w:val="hybridMultilevel"/>
    <w:tmpl w:val="722C80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6F3B4C"/>
    <w:multiLevelType w:val="multilevel"/>
    <w:tmpl w:val="054C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066E3B"/>
    <w:multiLevelType w:val="multilevel"/>
    <w:tmpl w:val="371E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6622E1"/>
    <w:multiLevelType w:val="multilevel"/>
    <w:tmpl w:val="A8BCE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171D32"/>
    <w:multiLevelType w:val="hybridMultilevel"/>
    <w:tmpl w:val="2CAE5C4A"/>
    <w:lvl w:ilvl="0" w:tplc="229E59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D805DE7"/>
    <w:multiLevelType w:val="multilevel"/>
    <w:tmpl w:val="5D38B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1578963">
    <w:abstractNumId w:val="18"/>
  </w:num>
  <w:num w:numId="2" w16cid:durableId="588461469">
    <w:abstractNumId w:val="14"/>
  </w:num>
  <w:num w:numId="3" w16cid:durableId="1369063317">
    <w:abstractNumId w:val="10"/>
  </w:num>
  <w:num w:numId="4" w16cid:durableId="518355999">
    <w:abstractNumId w:val="0"/>
  </w:num>
  <w:num w:numId="5" w16cid:durableId="2023899544">
    <w:abstractNumId w:val="19"/>
  </w:num>
  <w:num w:numId="6" w16cid:durableId="662659238">
    <w:abstractNumId w:val="1"/>
  </w:num>
  <w:num w:numId="7" w16cid:durableId="1239898899">
    <w:abstractNumId w:val="20"/>
  </w:num>
  <w:num w:numId="8" w16cid:durableId="262686205">
    <w:abstractNumId w:val="8"/>
  </w:num>
  <w:num w:numId="9" w16cid:durableId="2048333545">
    <w:abstractNumId w:val="4"/>
  </w:num>
  <w:num w:numId="10" w16cid:durableId="1725255604">
    <w:abstractNumId w:val="11"/>
  </w:num>
  <w:num w:numId="11" w16cid:durableId="1160775394">
    <w:abstractNumId w:val="17"/>
  </w:num>
  <w:num w:numId="12" w16cid:durableId="1529022736">
    <w:abstractNumId w:val="16"/>
  </w:num>
  <w:num w:numId="13" w16cid:durableId="1534071627">
    <w:abstractNumId w:val="9"/>
  </w:num>
  <w:num w:numId="14" w16cid:durableId="1056776084">
    <w:abstractNumId w:val="7"/>
  </w:num>
  <w:num w:numId="15" w16cid:durableId="326860604">
    <w:abstractNumId w:val="3"/>
  </w:num>
  <w:num w:numId="16" w16cid:durableId="209071743">
    <w:abstractNumId w:val="5"/>
  </w:num>
  <w:num w:numId="17" w16cid:durableId="504174687">
    <w:abstractNumId w:val="21"/>
  </w:num>
  <w:num w:numId="18" w16cid:durableId="1082294220">
    <w:abstractNumId w:val="15"/>
  </w:num>
  <w:num w:numId="19" w16cid:durableId="1951551513">
    <w:abstractNumId w:val="12"/>
  </w:num>
  <w:num w:numId="20" w16cid:durableId="470024407">
    <w:abstractNumId w:val="2"/>
  </w:num>
  <w:num w:numId="21" w16cid:durableId="801927058">
    <w:abstractNumId w:val="13"/>
  </w:num>
  <w:num w:numId="22" w16cid:durableId="17116149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5B4"/>
    <w:rsid w:val="00000E70"/>
    <w:rsid w:val="000101E7"/>
    <w:rsid w:val="00017FFA"/>
    <w:rsid w:val="00034F13"/>
    <w:rsid w:val="000555C1"/>
    <w:rsid w:val="00085227"/>
    <w:rsid w:val="00091562"/>
    <w:rsid w:val="000A03E5"/>
    <w:rsid w:val="000A5C90"/>
    <w:rsid w:val="000A60D7"/>
    <w:rsid w:val="000B1C25"/>
    <w:rsid w:val="000B2828"/>
    <w:rsid w:val="000C5CCF"/>
    <w:rsid w:val="000C6B72"/>
    <w:rsid w:val="000D7301"/>
    <w:rsid w:val="000E3BE2"/>
    <w:rsid w:val="0012768C"/>
    <w:rsid w:val="00144165"/>
    <w:rsid w:val="00152048"/>
    <w:rsid w:val="00180EB5"/>
    <w:rsid w:val="001909CD"/>
    <w:rsid w:val="001A4799"/>
    <w:rsid w:val="001B2239"/>
    <w:rsid w:val="001C0409"/>
    <w:rsid w:val="001C0EED"/>
    <w:rsid w:val="001C4DF5"/>
    <w:rsid w:val="001F1CAB"/>
    <w:rsid w:val="00206F2D"/>
    <w:rsid w:val="00220C15"/>
    <w:rsid w:val="00224187"/>
    <w:rsid w:val="002321B6"/>
    <w:rsid w:val="0023356C"/>
    <w:rsid w:val="00250170"/>
    <w:rsid w:val="002568B3"/>
    <w:rsid w:val="00263AEA"/>
    <w:rsid w:val="0026566D"/>
    <w:rsid w:val="002661B7"/>
    <w:rsid w:val="00274175"/>
    <w:rsid w:val="0028034F"/>
    <w:rsid w:val="00287952"/>
    <w:rsid w:val="00290A96"/>
    <w:rsid w:val="00293C85"/>
    <w:rsid w:val="002A4D41"/>
    <w:rsid w:val="002C34C0"/>
    <w:rsid w:val="002C72C6"/>
    <w:rsid w:val="002D0691"/>
    <w:rsid w:val="002D5456"/>
    <w:rsid w:val="002E03F2"/>
    <w:rsid w:val="002F50C9"/>
    <w:rsid w:val="003119D9"/>
    <w:rsid w:val="00330F7A"/>
    <w:rsid w:val="003479FA"/>
    <w:rsid w:val="00347DE7"/>
    <w:rsid w:val="00364AE3"/>
    <w:rsid w:val="00387F59"/>
    <w:rsid w:val="003D1A8E"/>
    <w:rsid w:val="003D2897"/>
    <w:rsid w:val="003D48AD"/>
    <w:rsid w:val="003E13CE"/>
    <w:rsid w:val="00407EC3"/>
    <w:rsid w:val="00413473"/>
    <w:rsid w:val="00422566"/>
    <w:rsid w:val="00447B45"/>
    <w:rsid w:val="0046167D"/>
    <w:rsid w:val="0046791A"/>
    <w:rsid w:val="00483800"/>
    <w:rsid w:val="00496873"/>
    <w:rsid w:val="00496B6D"/>
    <w:rsid w:val="004A0EC0"/>
    <w:rsid w:val="004A1496"/>
    <w:rsid w:val="004A311F"/>
    <w:rsid w:val="004B19A1"/>
    <w:rsid w:val="004B4755"/>
    <w:rsid w:val="004B60AF"/>
    <w:rsid w:val="004C5D5C"/>
    <w:rsid w:val="004E23E7"/>
    <w:rsid w:val="004E3F65"/>
    <w:rsid w:val="00501760"/>
    <w:rsid w:val="00505DB3"/>
    <w:rsid w:val="00506A0D"/>
    <w:rsid w:val="00523868"/>
    <w:rsid w:val="00524DA2"/>
    <w:rsid w:val="005374F2"/>
    <w:rsid w:val="0054199A"/>
    <w:rsid w:val="00547FC8"/>
    <w:rsid w:val="00553A42"/>
    <w:rsid w:val="00582B7D"/>
    <w:rsid w:val="005970F9"/>
    <w:rsid w:val="005B61FB"/>
    <w:rsid w:val="005B63D7"/>
    <w:rsid w:val="005C352B"/>
    <w:rsid w:val="005E26FE"/>
    <w:rsid w:val="005F6CC1"/>
    <w:rsid w:val="006234C9"/>
    <w:rsid w:val="00653DD8"/>
    <w:rsid w:val="00687A5A"/>
    <w:rsid w:val="00695B62"/>
    <w:rsid w:val="006A54EC"/>
    <w:rsid w:val="006B30EC"/>
    <w:rsid w:val="006B5E02"/>
    <w:rsid w:val="006C3A80"/>
    <w:rsid w:val="006D7F4C"/>
    <w:rsid w:val="006E1E4E"/>
    <w:rsid w:val="00703526"/>
    <w:rsid w:val="0072030E"/>
    <w:rsid w:val="007625CD"/>
    <w:rsid w:val="00775CF1"/>
    <w:rsid w:val="007854C8"/>
    <w:rsid w:val="007B0A7B"/>
    <w:rsid w:val="007C4EE4"/>
    <w:rsid w:val="007C7A72"/>
    <w:rsid w:val="007E2EDA"/>
    <w:rsid w:val="007F5ED2"/>
    <w:rsid w:val="008250F8"/>
    <w:rsid w:val="00827B78"/>
    <w:rsid w:val="00830296"/>
    <w:rsid w:val="00834DE6"/>
    <w:rsid w:val="008507F6"/>
    <w:rsid w:val="00881AC1"/>
    <w:rsid w:val="008874A9"/>
    <w:rsid w:val="008A5613"/>
    <w:rsid w:val="008B7D79"/>
    <w:rsid w:val="008C3E3A"/>
    <w:rsid w:val="008F12CB"/>
    <w:rsid w:val="008F351F"/>
    <w:rsid w:val="00901E80"/>
    <w:rsid w:val="0090623C"/>
    <w:rsid w:val="00911032"/>
    <w:rsid w:val="00924745"/>
    <w:rsid w:val="009321B0"/>
    <w:rsid w:val="00941D35"/>
    <w:rsid w:val="00946410"/>
    <w:rsid w:val="009539C6"/>
    <w:rsid w:val="00974914"/>
    <w:rsid w:val="00991904"/>
    <w:rsid w:val="009A342C"/>
    <w:rsid w:val="009A3CD2"/>
    <w:rsid w:val="009A7766"/>
    <w:rsid w:val="009B0444"/>
    <w:rsid w:val="009C3B39"/>
    <w:rsid w:val="009E06DA"/>
    <w:rsid w:val="009F2A60"/>
    <w:rsid w:val="009F4AA1"/>
    <w:rsid w:val="00A131D0"/>
    <w:rsid w:val="00A30683"/>
    <w:rsid w:val="00A368E2"/>
    <w:rsid w:val="00AA0F7C"/>
    <w:rsid w:val="00AB27D2"/>
    <w:rsid w:val="00AD1DBB"/>
    <w:rsid w:val="00AD4B4E"/>
    <w:rsid w:val="00B026E7"/>
    <w:rsid w:val="00B03F33"/>
    <w:rsid w:val="00B10FB7"/>
    <w:rsid w:val="00B16FE2"/>
    <w:rsid w:val="00B41FCA"/>
    <w:rsid w:val="00B517D1"/>
    <w:rsid w:val="00B57C36"/>
    <w:rsid w:val="00B67151"/>
    <w:rsid w:val="00B72C9D"/>
    <w:rsid w:val="00B826A0"/>
    <w:rsid w:val="00B87425"/>
    <w:rsid w:val="00BC721C"/>
    <w:rsid w:val="00C00346"/>
    <w:rsid w:val="00C5307F"/>
    <w:rsid w:val="00C81B45"/>
    <w:rsid w:val="00C92366"/>
    <w:rsid w:val="00C9575F"/>
    <w:rsid w:val="00CA1B00"/>
    <w:rsid w:val="00CB601C"/>
    <w:rsid w:val="00CC1832"/>
    <w:rsid w:val="00D005E3"/>
    <w:rsid w:val="00D20106"/>
    <w:rsid w:val="00D226AF"/>
    <w:rsid w:val="00D25B77"/>
    <w:rsid w:val="00D4436A"/>
    <w:rsid w:val="00D446B7"/>
    <w:rsid w:val="00D50659"/>
    <w:rsid w:val="00D55009"/>
    <w:rsid w:val="00D65191"/>
    <w:rsid w:val="00D81F89"/>
    <w:rsid w:val="00D85047"/>
    <w:rsid w:val="00D850DF"/>
    <w:rsid w:val="00DB49CD"/>
    <w:rsid w:val="00DB608E"/>
    <w:rsid w:val="00DC486A"/>
    <w:rsid w:val="00DC7337"/>
    <w:rsid w:val="00DC7651"/>
    <w:rsid w:val="00E15CB7"/>
    <w:rsid w:val="00E164FA"/>
    <w:rsid w:val="00E204EC"/>
    <w:rsid w:val="00E24BF7"/>
    <w:rsid w:val="00E379FA"/>
    <w:rsid w:val="00E545B4"/>
    <w:rsid w:val="00E55F71"/>
    <w:rsid w:val="00E64CCF"/>
    <w:rsid w:val="00E747FE"/>
    <w:rsid w:val="00E857FA"/>
    <w:rsid w:val="00E86135"/>
    <w:rsid w:val="00E965A0"/>
    <w:rsid w:val="00EE2964"/>
    <w:rsid w:val="00F01B66"/>
    <w:rsid w:val="00F04BC2"/>
    <w:rsid w:val="00F04F64"/>
    <w:rsid w:val="00F1443C"/>
    <w:rsid w:val="00F2440D"/>
    <w:rsid w:val="00F42321"/>
    <w:rsid w:val="00F66016"/>
    <w:rsid w:val="00F756D3"/>
    <w:rsid w:val="00F95D0F"/>
    <w:rsid w:val="00FB01D8"/>
    <w:rsid w:val="00FB34FE"/>
    <w:rsid w:val="00FC32BF"/>
    <w:rsid w:val="00FC5A04"/>
    <w:rsid w:val="00FD75F3"/>
    <w:rsid w:val="00FE1A4A"/>
    <w:rsid w:val="00FF21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E680A5"/>
  <w15:chartTrackingRefBased/>
  <w15:docId w15:val="{C59BC235-5E5A-4181-BE82-77BED214C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1D0"/>
    <w:pPr>
      <w:ind w:left="720"/>
      <w:jc w:val="right"/>
    </w:pPr>
    <w:rPr>
      <w:rFonts w:ascii="Times New Roman" w:hAnsi="Times New Roman" w:cs="B Nazanin"/>
      <w:sz w:val="20"/>
      <w:szCs w:val="24"/>
    </w:rPr>
  </w:style>
  <w:style w:type="paragraph" w:styleId="Heading3">
    <w:name w:val="heading 3"/>
    <w:basedOn w:val="Normal"/>
    <w:next w:val="Normal"/>
    <w:link w:val="Heading3Char"/>
    <w:uiPriority w:val="9"/>
    <w:semiHidden/>
    <w:unhideWhenUsed/>
    <w:qFormat/>
    <w:rsid w:val="00D65191"/>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45B4"/>
    <w:pPr>
      <w:spacing w:before="100" w:beforeAutospacing="1" w:after="100" w:afterAutospacing="1" w:line="240" w:lineRule="auto"/>
      <w:jc w:val="left"/>
    </w:pPr>
    <w:rPr>
      <w:rFonts w:eastAsia="Times New Roman" w:cs="Times New Roman"/>
      <w:kern w:val="0"/>
      <w:sz w:val="24"/>
      <w14:ligatures w14:val="none"/>
    </w:rPr>
  </w:style>
  <w:style w:type="character" w:styleId="Strong">
    <w:name w:val="Strong"/>
    <w:basedOn w:val="DefaultParagraphFont"/>
    <w:uiPriority w:val="22"/>
    <w:qFormat/>
    <w:rsid w:val="00E545B4"/>
    <w:rPr>
      <w:b/>
      <w:bCs/>
    </w:rPr>
  </w:style>
  <w:style w:type="character" w:customStyle="1" w:styleId="Heading3Char">
    <w:name w:val="Heading 3 Char"/>
    <w:basedOn w:val="DefaultParagraphFont"/>
    <w:link w:val="Heading3"/>
    <w:uiPriority w:val="9"/>
    <w:semiHidden/>
    <w:rsid w:val="00D65191"/>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D65191"/>
    <w:rPr>
      <w:color w:val="0563C1" w:themeColor="hyperlink"/>
      <w:u w:val="single"/>
    </w:rPr>
  </w:style>
  <w:style w:type="character" w:customStyle="1" w:styleId="UnresolvedMention1">
    <w:name w:val="Unresolved Mention1"/>
    <w:basedOn w:val="DefaultParagraphFont"/>
    <w:uiPriority w:val="99"/>
    <w:semiHidden/>
    <w:unhideWhenUsed/>
    <w:rsid w:val="00D65191"/>
    <w:rPr>
      <w:color w:val="605E5C"/>
      <w:shd w:val="clear" w:color="auto" w:fill="E1DFDD"/>
    </w:rPr>
  </w:style>
  <w:style w:type="character" w:customStyle="1" w:styleId="relative">
    <w:name w:val="relative"/>
    <w:basedOn w:val="DefaultParagraphFont"/>
    <w:rsid w:val="00F1443C"/>
  </w:style>
  <w:style w:type="paragraph" w:styleId="ListParagraph">
    <w:name w:val="List Paragraph"/>
    <w:basedOn w:val="Normal"/>
    <w:uiPriority w:val="34"/>
    <w:qFormat/>
    <w:rsid w:val="00B026E7"/>
    <w:pPr>
      <w:contextualSpacing/>
    </w:pPr>
  </w:style>
  <w:style w:type="paragraph" w:styleId="BalloonText">
    <w:name w:val="Balloon Text"/>
    <w:basedOn w:val="Normal"/>
    <w:link w:val="BalloonTextChar"/>
    <w:uiPriority w:val="99"/>
    <w:semiHidden/>
    <w:unhideWhenUsed/>
    <w:rsid w:val="007C7A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A72"/>
    <w:rPr>
      <w:rFonts w:ascii="Segoe UI" w:hAnsi="Segoe UI" w:cs="Segoe UI"/>
      <w:sz w:val="18"/>
      <w:szCs w:val="18"/>
    </w:rPr>
  </w:style>
  <w:style w:type="paragraph" w:styleId="Revision">
    <w:name w:val="Revision"/>
    <w:hidden/>
    <w:uiPriority w:val="99"/>
    <w:semiHidden/>
    <w:rsid w:val="001A4799"/>
    <w:pPr>
      <w:spacing w:after="0" w:line="240" w:lineRule="auto"/>
    </w:pPr>
    <w:rPr>
      <w:rFonts w:ascii="Times New Roman" w:hAnsi="Times New Roman" w:cs="B Nazanin"/>
      <w:sz w:val="20"/>
      <w:szCs w:val="24"/>
    </w:rPr>
  </w:style>
  <w:style w:type="character" w:styleId="CommentReference">
    <w:name w:val="annotation reference"/>
    <w:basedOn w:val="DefaultParagraphFont"/>
    <w:uiPriority w:val="99"/>
    <w:semiHidden/>
    <w:unhideWhenUsed/>
    <w:rsid w:val="00017FFA"/>
    <w:rPr>
      <w:sz w:val="16"/>
      <w:szCs w:val="16"/>
    </w:rPr>
  </w:style>
  <w:style w:type="paragraph" w:styleId="CommentText">
    <w:name w:val="annotation text"/>
    <w:basedOn w:val="Normal"/>
    <w:link w:val="CommentTextChar"/>
    <w:uiPriority w:val="99"/>
    <w:semiHidden/>
    <w:unhideWhenUsed/>
    <w:rsid w:val="00017FFA"/>
    <w:pPr>
      <w:spacing w:line="240" w:lineRule="auto"/>
    </w:pPr>
    <w:rPr>
      <w:szCs w:val="20"/>
    </w:rPr>
  </w:style>
  <w:style w:type="character" w:customStyle="1" w:styleId="CommentTextChar">
    <w:name w:val="Comment Text Char"/>
    <w:basedOn w:val="DefaultParagraphFont"/>
    <w:link w:val="CommentText"/>
    <w:uiPriority w:val="99"/>
    <w:semiHidden/>
    <w:rsid w:val="00017FFA"/>
    <w:rPr>
      <w:rFonts w:ascii="Times New Roman" w:hAnsi="Times New Roman" w:cs="B Nazanin"/>
      <w:sz w:val="20"/>
      <w:szCs w:val="20"/>
    </w:rPr>
  </w:style>
  <w:style w:type="paragraph" w:styleId="CommentSubject">
    <w:name w:val="annotation subject"/>
    <w:basedOn w:val="CommentText"/>
    <w:next w:val="CommentText"/>
    <w:link w:val="CommentSubjectChar"/>
    <w:uiPriority w:val="99"/>
    <w:semiHidden/>
    <w:unhideWhenUsed/>
    <w:rsid w:val="00017FFA"/>
    <w:rPr>
      <w:b/>
      <w:bCs/>
    </w:rPr>
  </w:style>
  <w:style w:type="character" w:customStyle="1" w:styleId="CommentSubjectChar">
    <w:name w:val="Comment Subject Char"/>
    <w:basedOn w:val="CommentTextChar"/>
    <w:link w:val="CommentSubject"/>
    <w:uiPriority w:val="99"/>
    <w:semiHidden/>
    <w:rsid w:val="00017FFA"/>
    <w:rPr>
      <w:rFonts w:ascii="Times New Roman" w:hAnsi="Times New Roman" w:cs="B Nazanin"/>
      <w:b/>
      <w:bCs/>
      <w:sz w:val="20"/>
      <w:szCs w:val="20"/>
    </w:rPr>
  </w:style>
  <w:style w:type="table" w:styleId="TableGrid">
    <w:name w:val="Table Grid"/>
    <w:basedOn w:val="TableNormal"/>
    <w:uiPriority w:val="39"/>
    <w:rsid w:val="000A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D7301"/>
    <w:rPr>
      <w:color w:val="605E5C"/>
      <w:shd w:val="clear" w:color="auto" w:fill="E1DFDD"/>
    </w:rPr>
  </w:style>
  <w:style w:type="paragraph" w:styleId="FootnoteText">
    <w:name w:val="footnote text"/>
    <w:basedOn w:val="Normal"/>
    <w:link w:val="FootnoteTextChar"/>
    <w:uiPriority w:val="99"/>
    <w:unhideWhenUsed/>
    <w:rsid w:val="000D7301"/>
    <w:pPr>
      <w:spacing w:after="0" w:line="240" w:lineRule="auto"/>
      <w:ind w:left="0"/>
      <w:jc w:val="both"/>
    </w:pPr>
    <w:rPr>
      <w:szCs w:val="20"/>
    </w:rPr>
  </w:style>
  <w:style w:type="character" w:customStyle="1" w:styleId="FootnoteTextChar">
    <w:name w:val="Footnote Text Char"/>
    <w:basedOn w:val="DefaultParagraphFont"/>
    <w:link w:val="FootnoteText"/>
    <w:uiPriority w:val="99"/>
    <w:rsid w:val="000D7301"/>
    <w:rPr>
      <w:rFonts w:ascii="Times New Roman" w:hAnsi="Times New Roman" w:cs="B Nazanin"/>
      <w:sz w:val="20"/>
      <w:szCs w:val="20"/>
    </w:rPr>
  </w:style>
  <w:style w:type="character" w:styleId="FootnoteReference">
    <w:name w:val="footnote reference"/>
    <w:basedOn w:val="DefaultParagraphFont"/>
    <w:uiPriority w:val="99"/>
    <w:semiHidden/>
    <w:unhideWhenUsed/>
    <w:rsid w:val="000D7301"/>
    <w:rPr>
      <w:vertAlign w:val="superscript"/>
    </w:rPr>
  </w:style>
  <w:style w:type="paragraph" w:styleId="Header">
    <w:name w:val="header"/>
    <w:basedOn w:val="Normal"/>
    <w:link w:val="HeaderChar"/>
    <w:uiPriority w:val="99"/>
    <w:unhideWhenUsed/>
    <w:rsid w:val="009A34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42C"/>
    <w:rPr>
      <w:rFonts w:ascii="Times New Roman" w:hAnsi="Times New Roman" w:cs="B Nazanin"/>
      <w:sz w:val="20"/>
      <w:szCs w:val="24"/>
    </w:rPr>
  </w:style>
  <w:style w:type="paragraph" w:styleId="Footer">
    <w:name w:val="footer"/>
    <w:basedOn w:val="Normal"/>
    <w:link w:val="FooterChar"/>
    <w:uiPriority w:val="99"/>
    <w:unhideWhenUsed/>
    <w:rsid w:val="009A34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42C"/>
    <w:rPr>
      <w:rFonts w:ascii="Times New Roman" w:hAnsi="Times New Roman" w:cs="B Nazani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23047">
      <w:bodyDiv w:val="1"/>
      <w:marLeft w:val="0"/>
      <w:marRight w:val="0"/>
      <w:marTop w:val="0"/>
      <w:marBottom w:val="0"/>
      <w:divBdr>
        <w:top w:val="none" w:sz="0" w:space="0" w:color="auto"/>
        <w:left w:val="none" w:sz="0" w:space="0" w:color="auto"/>
        <w:bottom w:val="none" w:sz="0" w:space="0" w:color="auto"/>
        <w:right w:val="none" w:sz="0" w:space="0" w:color="auto"/>
      </w:divBdr>
    </w:div>
    <w:div w:id="96490536">
      <w:bodyDiv w:val="1"/>
      <w:marLeft w:val="0"/>
      <w:marRight w:val="0"/>
      <w:marTop w:val="0"/>
      <w:marBottom w:val="0"/>
      <w:divBdr>
        <w:top w:val="none" w:sz="0" w:space="0" w:color="auto"/>
        <w:left w:val="none" w:sz="0" w:space="0" w:color="auto"/>
        <w:bottom w:val="none" w:sz="0" w:space="0" w:color="auto"/>
        <w:right w:val="none" w:sz="0" w:space="0" w:color="auto"/>
      </w:divBdr>
    </w:div>
    <w:div w:id="104546327">
      <w:bodyDiv w:val="1"/>
      <w:marLeft w:val="0"/>
      <w:marRight w:val="0"/>
      <w:marTop w:val="0"/>
      <w:marBottom w:val="0"/>
      <w:divBdr>
        <w:top w:val="none" w:sz="0" w:space="0" w:color="auto"/>
        <w:left w:val="none" w:sz="0" w:space="0" w:color="auto"/>
        <w:bottom w:val="none" w:sz="0" w:space="0" w:color="auto"/>
        <w:right w:val="none" w:sz="0" w:space="0" w:color="auto"/>
      </w:divBdr>
    </w:div>
    <w:div w:id="219023911">
      <w:bodyDiv w:val="1"/>
      <w:marLeft w:val="0"/>
      <w:marRight w:val="0"/>
      <w:marTop w:val="0"/>
      <w:marBottom w:val="0"/>
      <w:divBdr>
        <w:top w:val="none" w:sz="0" w:space="0" w:color="auto"/>
        <w:left w:val="none" w:sz="0" w:space="0" w:color="auto"/>
        <w:bottom w:val="none" w:sz="0" w:space="0" w:color="auto"/>
        <w:right w:val="none" w:sz="0" w:space="0" w:color="auto"/>
      </w:divBdr>
    </w:div>
    <w:div w:id="229584682">
      <w:bodyDiv w:val="1"/>
      <w:marLeft w:val="0"/>
      <w:marRight w:val="0"/>
      <w:marTop w:val="0"/>
      <w:marBottom w:val="0"/>
      <w:divBdr>
        <w:top w:val="none" w:sz="0" w:space="0" w:color="auto"/>
        <w:left w:val="none" w:sz="0" w:space="0" w:color="auto"/>
        <w:bottom w:val="none" w:sz="0" w:space="0" w:color="auto"/>
        <w:right w:val="none" w:sz="0" w:space="0" w:color="auto"/>
      </w:divBdr>
    </w:div>
    <w:div w:id="264658806">
      <w:bodyDiv w:val="1"/>
      <w:marLeft w:val="0"/>
      <w:marRight w:val="0"/>
      <w:marTop w:val="0"/>
      <w:marBottom w:val="0"/>
      <w:divBdr>
        <w:top w:val="none" w:sz="0" w:space="0" w:color="auto"/>
        <w:left w:val="none" w:sz="0" w:space="0" w:color="auto"/>
        <w:bottom w:val="none" w:sz="0" w:space="0" w:color="auto"/>
        <w:right w:val="none" w:sz="0" w:space="0" w:color="auto"/>
      </w:divBdr>
    </w:div>
    <w:div w:id="321548068">
      <w:bodyDiv w:val="1"/>
      <w:marLeft w:val="0"/>
      <w:marRight w:val="0"/>
      <w:marTop w:val="0"/>
      <w:marBottom w:val="0"/>
      <w:divBdr>
        <w:top w:val="none" w:sz="0" w:space="0" w:color="auto"/>
        <w:left w:val="none" w:sz="0" w:space="0" w:color="auto"/>
        <w:bottom w:val="none" w:sz="0" w:space="0" w:color="auto"/>
        <w:right w:val="none" w:sz="0" w:space="0" w:color="auto"/>
      </w:divBdr>
    </w:div>
    <w:div w:id="360206703">
      <w:bodyDiv w:val="1"/>
      <w:marLeft w:val="0"/>
      <w:marRight w:val="0"/>
      <w:marTop w:val="0"/>
      <w:marBottom w:val="0"/>
      <w:divBdr>
        <w:top w:val="none" w:sz="0" w:space="0" w:color="auto"/>
        <w:left w:val="none" w:sz="0" w:space="0" w:color="auto"/>
        <w:bottom w:val="none" w:sz="0" w:space="0" w:color="auto"/>
        <w:right w:val="none" w:sz="0" w:space="0" w:color="auto"/>
      </w:divBdr>
    </w:div>
    <w:div w:id="586967369">
      <w:bodyDiv w:val="1"/>
      <w:marLeft w:val="0"/>
      <w:marRight w:val="0"/>
      <w:marTop w:val="0"/>
      <w:marBottom w:val="0"/>
      <w:divBdr>
        <w:top w:val="none" w:sz="0" w:space="0" w:color="auto"/>
        <w:left w:val="none" w:sz="0" w:space="0" w:color="auto"/>
        <w:bottom w:val="none" w:sz="0" w:space="0" w:color="auto"/>
        <w:right w:val="none" w:sz="0" w:space="0" w:color="auto"/>
      </w:divBdr>
    </w:div>
    <w:div w:id="663625267">
      <w:bodyDiv w:val="1"/>
      <w:marLeft w:val="0"/>
      <w:marRight w:val="0"/>
      <w:marTop w:val="0"/>
      <w:marBottom w:val="0"/>
      <w:divBdr>
        <w:top w:val="none" w:sz="0" w:space="0" w:color="auto"/>
        <w:left w:val="none" w:sz="0" w:space="0" w:color="auto"/>
        <w:bottom w:val="none" w:sz="0" w:space="0" w:color="auto"/>
        <w:right w:val="none" w:sz="0" w:space="0" w:color="auto"/>
      </w:divBdr>
    </w:div>
    <w:div w:id="820848323">
      <w:bodyDiv w:val="1"/>
      <w:marLeft w:val="0"/>
      <w:marRight w:val="0"/>
      <w:marTop w:val="0"/>
      <w:marBottom w:val="0"/>
      <w:divBdr>
        <w:top w:val="none" w:sz="0" w:space="0" w:color="auto"/>
        <w:left w:val="none" w:sz="0" w:space="0" w:color="auto"/>
        <w:bottom w:val="none" w:sz="0" w:space="0" w:color="auto"/>
        <w:right w:val="none" w:sz="0" w:space="0" w:color="auto"/>
      </w:divBdr>
    </w:div>
    <w:div w:id="872882759">
      <w:bodyDiv w:val="1"/>
      <w:marLeft w:val="0"/>
      <w:marRight w:val="0"/>
      <w:marTop w:val="0"/>
      <w:marBottom w:val="0"/>
      <w:divBdr>
        <w:top w:val="none" w:sz="0" w:space="0" w:color="auto"/>
        <w:left w:val="none" w:sz="0" w:space="0" w:color="auto"/>
        <w:bottom w:val="none" w:sz="0" w:space="0" w:color="auto"/>
        <w:right w:val="none" w:sz="0" w:space="0" w:color="auto"/>
      </w:divBdr>
    </w:div>
    <w:div w:id="908463003">
      <w:bodyDiv w:val="1"/>
      <w:marLeft w:val="0"/>
      <w:marRight w:val="0"/>
      <w:marTop w:val="0"/>
      <w:marBottom w:val="0"/>
      <w:divBdr>
        <w:top w:val="none" w:sz="0" w:space="0" w:color="auto"/>
        <w:left w:val="none" w:sz="0" w:space="0" w:color="auto"/>
        <w:bottom w:val="none" w:sz="0" w:space="0" w:color="auto"/>
        <w:right w:val="none" w:sz="0" w:space="0" w:color="auto"/>
      </w:divBdr>
    </w:div>
    <w:div w:id="955792522">
      <w:bodyDiv w:val="1"/>
      <w:marLeft w:val="0"/>
      <w:marRight w:val="0"/>
      <w:marTop w:val="0"/>
      <w:marBottom w:val="0"/>
      <w:divBdr>
        <w:top w:val="none" w:sz="0" w:space="0" w:color="auto"/>
        <w:left w:val="none" w:sz="0" w:space="0" w:color="auto"/>
        <w:bottom w:val="none" w:sz="0" w:space="0" w:color="auto"/>
        <w:right w:val="none" w:sz="0" w:space="0" w:color="auto"/>
      </w:divBdr>
    </w:div>
    <w:div w:id="1025403963">
      <w:bodyDiv w:val="1"/>
      <w:marLeft w:val="0"/>
      <w:marRight w:val="0"/>
      <w:marTop w:val="0"/>
      <w:marBottom w:val="0"/>
      <w:divBdr>
        <w:top w:val="none" w:sz="0" w:space="0" w:color="auto"/>
        <w:left w:val="none" w:sz="0" w:space="0" w:color="auto"/>
        <w:bottom w:val="none" w:sz="0" w:space="0" w:color="auto"/>
        <w:right w:val="none" w:sz="0" w:space="0" w:color="auto"/>
      </w:divBdr>
    </w:div>
    <w:div w:id="1088576295">
      <w:bodyDiv w:val="1"/>
      <w:marLeft w:val="0"/>
      <w:marRight w:val="0"/>
      <w:marTop w:val="0"/>
      <w:marBottom w:val="0"/>
      <w:divBdr>
        <w:top w:val="none" w:sz="0" w:space="0" w:color="auto"/>
        <w:left w:val="none" w:sz="0" w:space="0" w:color="auto"/>
        <w:bottom w:val="none" w:sz="0" w:space="0" w:color="auto"/>
        <w:right w:val="none" w:sz="0" w:space="0" w:color="auto"/>
      </w:divBdr>
    </w:div>
    <w:div w:id="1089279310">
      <w:bodyDiv w:val="1"/>
      <w:marLeft w:val="0"/>
      <w:marRight w:val="0"/>
      <w:marTop w:val="0"/>
      <w:marBottom w:val="0"/>
      <w:divBdr>
        <w:top w:val="none" w:sz="0" w:space="0" w:color="auto"/>
        <w:left w:val="none" w:sz="0" w:space="0" w:color="auto"/>
        <w:bottom w:val="none" w:sz="0" w:space="0" w:color="auto"/>
        <w:right w:val="none" w:sz="0" w:space="0" w:color="auto"/>
      </w:divBdr>
    </w:div>
    <w:div w:id="1146776670">
      <w:bodyDiv w:val="1"/>
      <w:marLeft w:val="0"/>
      <w:marRight w:val="0"/>
      <w:marTop w:val="0"/>
      <w:marBottom w:val="0"/>
      <w:divBdr>
        <w:top w:val="none" w:sz="0" w:space="0" w:color="auto"/>
        <w:left w:val="none" w:sz="0" w:space="0" w:color="auto"/>
        <w:bottom w:val="none" w:sz="0" w:space="0" w:color="auto"/>
        <w:right w:val="none" w:sz="0" w:space="0" w:color="auto"/>
      </w:divBdr>
    </w:div>
    <w:div w:id="1191604938">
      <w:bodyDiv w:val="1"/>
      <w:marLeft w:val="0"/>
      <w:marRight w:val="0"/>
      <w:marTop w:val="0"/>
      <w:marBottom w:val="0"/>
      <w:divBdr>
        <w:top w:val="none" w:sz="0" w:space="0" w:color="auto"/>
        <w:left w:val="none" w:sz="0" w:space="0" w:color="auto"/>
        <w:bottom w:val="none" w:sz="0" w:space="0" w:color="auto"/>
        <w:right w:val="none" w:sz="0" w:space="0" w:color="auto"/>
      </w:divBdr>
    </w:div>
    <w:div w:id="1266689173">
      <w:bodyDiv w:val="1"/>
      <w:marLeft w:val="0"/>
      <w:marRight w:val="0"/>
      <w:marTop w:val="0"/>
      <w:marBottom w:val="0"/>
      <w:divBdr>
        <w:top w:val="none" w:sz="0" w:space="0" w:color="auto"/>
        <w:left w:val="none" w:sz="0" w:space="0" w:color="auto"/>
        <w:bottom w:val="none" w:sz="0" w:space="0" w:color="auto"/>
        <w:right w:val="none" w:sz="0" w:space="0" w:color="auto"/>
      </w:divBdr>
    </w:div>
    <w:div w:id="1351686848">
      <w:bodyDiv w:val="1"/>
      <w:marLeft w:val="0"/>
      <w:marRight w:val="0"/>
      <w:marTop w:val="0"/>
      <w:marBottom w:val="0"/>
      <w:divBdr>
        <w:top w:val="none" w:sz="0" w:space="0" w:color="auto"/>
        <w:left w:val="none" w:sz="0" w:space="0" w:color="auto"/>
        <w:bottom w:val="none" w:sz="0" w:space="0" w:color="auto"/>
        <w:right w:val="none" w:sz="0" w:space="0" w:color="auto"/>
      </w:divBdr>
    </w:div>
    <w:div w:id="1489441744">
      <w:bodyDiv w:val="1"/>
      <w:marLeft w:val="0"/>
      <w:marRight w:val="0"/>
      <w:marTop w:val="0"/>
      <w:marBottom w:val="0"/>
      <w:divBdr>
        <w:top w:val="none" w:sz="0" w:space="0" w:color="auto"/>
        <w:left w:val="none" w:sz="0" w:space="0" w:color="auto"/>
        <w:bottom w:val="none" w:sz="0" w:space="0" w:color="auto"/>
        <w:right w:val="none" w:sz="0" w:space="0" w:color="auto"/>
      </w:divBdr>
    </w:div>
    <w:div w:id="1505978073">
      <w:bodyDiv w:val="1"/>
      <w:marLeft w:val="0"/>
      <w:marRight w:val="0"/>
      <w:marTop w:val="0"/>
      <w:marBottom w:val="0"/>
      <w:divBdr>
        <w:top w:val="none" w:sz="0" w:space="0" w:color="auto"/>
        <w:left w:val="none" w:sz="0" w:space="0" w:color="auto"/>
        <w:bottom w:val="none" w:sz="0" w:space="0" w:color="auto"/>
        <w:right w:val="none" w:sz="0" w:space="0" w:color="auto"/>
      </w:divBdr>
    </w:div>
    <w:div w:id="1548832608">
      <w:bodyDiv w:val="1"/>
      <w:marLeft w:val="0"/>
      <w:marRight w:val="0"/>
      <w:marTop w:val="0"/>
      <w:marBottom w:val="0"/>
      <w:divBdr>
        <w:top w:val="none" w:sz="0" w:space="0" w:color="auto"/>
        <w:left w:val="none" w:sz="0" w:space="0" w:color="auto"/>
        <w:bottom w:val="none" w:sz="0" w:space="0" w:color="auto"/>
        <w:right w:val="none" w:sz="0" w:space="0" w:color="auto"/>
      </w:divBdr>
    </w:div>
    <w:div w:id="1681814225">
      <w:bodyDiv w:val="1"/>
      <w:marLeft w:val="0"/>
      <w:marRight w:val="0"/>
      <w:marTop w:val="0"/>
      <w:marBottom w:val="0"/>
      <w:divBdr>
        <w:top w:val="none" w:sz="0" w:space="0" w:color="auto"/>
        <w:left w:val="none" w:sz="0" w:space="0" w:color="auto"/>
        <w:bottom w:val="none" w:sz="0" w:space="0" w:color="auto"/>
        <w:right w:val="none" w:sz="0" w:space="0" w:color="auto"/>
      </w:divBdr>
    </w:div>
    <w:div w:id="1700088581">
      <w:bodyDiv w:val="1"/>
      <w:marLeft w:val="0"/>
      <w:marRight w:val="0"/>
      <w:marTop w:val="0"/>
      <w:marBottom w:val="0"/>
      <w:divBdr>
        <w:top w:val="none" w:sz="0" w:space="0" w:color="auto"/>
        <w:left w:val="none" w:sz="0" w:space="0" w:color="auto"/>
        <w:bottom w:val="none" w:sz="0" w:space="0" w:color="auto"/>
        <w:right w:val="none" w:sz="0" w:space="0" w:color="auto"/>
      </w:divBdr>
    </w:div>
    <w:div w:id="1741907985">
      <w:bodyDiv w:val="1"/>
      <w:marLeft w:val="0"/>
      <w:marRight w:val="0"/>
      <w:marTop w:val="0"/>
      <w:marBottom w:val="0"/>
      <w:divBdr>
        <w:top w:val="none" w:sz="0" w:space="0" w:color="auto"/>
        <w:left w:val="none" w:sz="0" w:space="0" w:color="auto"/>
        <w:bottom w:val="none" w:sz="0" w:space="0" w:color="auto"/>
        <w:right w:val="none" w:sz="0" w:space="0" w:color="auto"/>
      </w:divBdr>
    </w:div>
    <w:div w:id="1742559779">
      <w:bodyDiv w:val="1"/>
      <w:marLeft w:val="0"/>
      <w:marRight w:val="0"/>
      <w:marTop w:val="0"/>
      <w:marBottom w:val="0"/>
      <w:divBdr>
        <w:top w:val="none" w:sz="0" w:space="0" w:color="auto"/>
        <w:left w:val="none" w:sz="0" w:space="0" w:color="auto"/>
        <w:bottom w:val="none" w:sz="0" w:space="0" w:color="auto"/>
        <w:right w:val="none" w:sz="0" w:space="0" w:color="auto"/>
      </w:divBdr>
    </w:div>
    <w:div w:id="1750033444">
      <w:bodyDiv w:val="1"/>
      <w:marLeft w:val="0"/>
      <w:marRight w:val="0"/>
      <w:marTop w:val="0"/>
      <w:marBottom w:val="0"/>
      <w:divBdr>
        <w:top w:val="none" w:sz="0" w:space="0" w:color="auto"/>
        <w:left w:val="none" w:sz="0" w:space="0" w:color="auto"/>
        <w:bottom w:val="none" w:sz="0" w:space="0" w:color="auto"/>
        <w:right w:val="none" w:sz="0" w:space="0" w:color="auto"/>
      </w:divBdr>
    </w:div>
    <w:div w:id="1758669812">
      <w:bodyDiv w:val="1"/>
      <w:marLeft w:val="0"/>
      <w:marRight w:val="0"/>
      <w:marTop w:val="0"/>
      <w:marBottom w:val="0"/>
      <w:divBdr>
        <w:top w:val="none" w:sz="0" w:space="0" w:color="auto"/>
        <w:left w:val="none" w:sz="0" w:space="0" w:color="auto"/>
        <w:bottom w:val="none" w:sz="0" w:space="0" w:color="auto"/>
        <w:right w:val="none" w:sz="0" w:space="0" w:color="auto"/>
      </w:divBdr>
    </w:div>
    <w:div w:id="196564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07DA2-E5F1-4A0A-9547-E15CE5BCE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4352</Words>
  <Characters>24813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 Etemad</dc:creator>
  <cp:keywords/>
  <dc:description/>
  <cp:lastModifiedBy>5th Floor confrance</cp:lastModifiedBy>
  <cp:revision>2</cp:revision>
  <dcterms:created xsi:type="dcterms:W3CDTF">2026-05-10T07:32:00Z</dcterms:created>
  <dcterms:modified xsi:type="dcterms:W3CDTF">2026-05-10T07:32:00Z</dcterms:modified>
</cp:coreProperties>
</file>